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7B" w:rsidRPr="00DC5066" w:rsidRDefault="00261588" w:rsidP="00924986">
      <w:pPr>
        <w:ind w:left="-567" w:right="185"/>
        <w:jc w:val="both"/>
        <w:rPr>
          <w:rFonts w:asciiTheme="majorBidi" w:hAnsiTheme="majorBidi" w:cstheme="majorBidi"/>
          <w:b/>
          <w:bCs/>
          <w:sz w:val="36"/>
          <w:szCs w:val="36"/>
          <w:u w:val="single"/>
        </w:rPr>
      </w:pPr>
      <w:proofErr w:type="spellStart"/>
      <w:r w:rsidRPr="00DC5066">
        <w:rPr>
          <w:rFonts w:asciiTheme="majorBidi" w:hAnsiTheme="majorBidi" w:cstheme="majorBidi"/>
          <w:b/>
          <w:bCs/>
          <w:sz w:val="36"/>
          <w:szCs w:val="36"/>
          <w:u w:val="single"/>
        </w:rPr>
        <w:t>Listeriosis</w:t>
      </w:r>
      <w:proofErr w:type="spellEnd"/>
    </w:p>
    <w:p w:rsidR="00261588" w:rsidRPr="00A937CB" w:rsidRDefault="00E61E85" w:rsidP="00924986">
      <w:pPr>
        <w:ind w:left="-567" w:right="185"/>
        <w:jc w:val="both"/>
        <w:rPr>
          <w:rFonts w:asciiTheme="majorBidi" w:hAnsiTheme="majorBidi" w:cstheme="majorBidi"/>
          <w:sz w:val="32"/>
          <w:szCs w:val="32"/>
        </w:rPr>
      </w:pPr>
      <w:r>
        <w:rPr>
          <w:rFonts w:asciiTheme="majorBidi" w:hAnsiTheme="majorBidi" w:cstheme="majorBidi"/>
          <w:sz w:val="32"/>
          <w:szCs w:val="32"/>
        </w:rPr>
        <w:t xml:space="preserve">    </w:t>
      </w:r>
      <w:r w:rsidR="00261588" w:rsidRPr="00A937CB">
        <w:rPr>
          <w:rFonts w:asciiTheme="majorBidi" w:hAnsiTheme="majorBidi" w:cstheme="majorBidi"/>
          <w:sz w:val="32"/>
          <w:szCs w:val="32"/>
        </w:rPr>
        <w:t>Its infectious disease</w:t>
      </w:r>
      <w:r>
        <w:rPr>
          <w:rFonts w:asciiTheme="majorBidi" w:hAnsiTheme="majorBidi" w:cstheme="majorBidi"/>
          <w:sz w:val="32"/>
          <w:szCs w:val="32"/>
        </w:rPr>
        <w:t>,</w:t>
      </w:r>
      <w:r w:rsidR="00261588" w:rsidRPr="00A937CB">
        <w:rPr>
          <w:rFonts w:asciiTheme="majorBidi" w:hAnsiTheme="majorBidi" w:cstheme="majorBidi"/>
          <w:sz w:val="32"/>
          <w:szCs w:val="32"/>
        </w:rPr>
        <w:t xml:space="preserve"> affect</w:t>
      </w:r>
      <w:r w:rsidR="00CB1D92">
        <w:rPr>
          <w:rFonts w:asciiTheme="majorBidi" w:hAnsiTheme="majorBidi" w:cstheme="majorBidi"/>
          <w:sz w:val="32"/>
          <w:szCs w:val="32"/>
        </w:rPr>
        <w:t xml:space="preserve">ed of </w:t>
      </w:r>
      <w:r w:rsidR="00261588" w:rsidRPr="00A937CB">
        <w:rPr>
          <w:rFonts w:asciiTheme="majorBidi" w:hAnsiTheme="majorBidi" w:cstheme="majorBidi"/>
          <w:sz w:val="32"/>
          <w:szCs w:val="32"/>
        </w:rPr>
        <w:t>domestic animal</w:t>
      </w:r>
      <w:r w:rsidR="00A937CB">
        <w:rPr>
          <w:rFonts w:asciiTheme="majorBidi" w:hAnsiTheme="majorBidi" w:cstheme="majorBidi"/>
          <w:sz w:val="32"/>
          <w:szCs w:val="32"/>
        </w:rPr>
        <w:t>s</w:t>
      </w:r>
      <w:r w:rsidR="00CB1D92">
        <w:rPr>
          <w:rFonts w:asciiTheme="majorBidi" w:hAnsiTheme="majorBidi" w:cstheme="majorBidi"/>
          <w:sz w:val="32"/>
          <w:szCs w:val="32"/>
        </w:rPr>
        <w:t>, and</w:t>
      </w:r>
      <w:r w:rsidR="00261588" w:rsidRPr="00A937CB">
        <w:rPr>
          <w:rFonts w:asciiTheme="majorBidi" w:hAnsiTheme="majorBidi" w:cstheme="majorBidi"/>
          <w:sz w:val="32"/>
          <w:szCs w:val="32"/>
        </w:rPr>
        <w:t xml:space="preserve"> characteristic by </w:t>
      </w:r>
      <w:proofErr w:type="spellStart"/>
      <w:r w:rsidR="00A937CB" w:rsidRPr="00A937CB">
        <w:rPr>
          <w:rFonts w:asciiTheme="majorBidi" w:hAnsiTheme="majorBidi" w:cstheme="majorBidi"/>
          <w:sz w:val="32"/>
          <w:szCs w:val="32"/>
        </w:rPr>
        <w:t>meningoencephalitis</w:t>
      </w:r>
      <w:proofErr w:type="spellEnd"/>
      <w:r w:rsidR="00A937CB" w:rsidRPr="00A937CB">
        <w:rPr>
          <w:rFonts w:asciiTheme="majorBidi" w:hAnsiTheme="majorBidi" w:cstheme="majorBidi"/>
          <w:sz w:val="32"/>
          <w:szCs w:val="32"/>
        </w:rPr>
        <w:t>,</w:t>
      </w:r>
      <w:r w:rsidR="00261588" w:rsidRPr="00A937CB">
        <w:rPr>
          <w:rFonts w:asciiTheme="majorBidi" w:hAnsiTheme="majorBidi" w:cstheme="majorBidi"/>
          <w:sz w:val="32"/>
          <w:szCs w:val="32"/>
        </w:rPr>
        <w:t xml:space="preserve"> abortion and septicemia.</w:t>
      </w:r>
    </w:p>
    <w:p w:rsidR="00261588" w:rsidRPr="00A937CB" w:rsidRDefault="00A937CB" w:rsidP="00924986">
      <w:pPr>
        <w:tabs>
          <w:tab w:val="left" w:pos="2220"/>
        </w:tabs>
        <w:ind w:left="-567" w:right="185"/>
        <w:jc w:val="both"/>
        <w:rPr>
          <w:i/>
          <w:iCs/>
          <w:sz w:val="36"/>
          <w:szCs w:val="36"/>
        </w:rPr>
      </w:pPr>
      <w:r w:rsidRPr="00A937CB">
        <w:rPr>
          <w:i/>
          <w:iCs/>
          <w:sz w:val="36"/>
          <w:szCs w:val="36"/>
        </w:rPr>
        <w:t>Etiology:</w:t>
      </w:r>
    </w:p>
    <w:p w:rsidR="00941404" w:rsidRDefault="00261588" w:rsidP="00924986">
      <w:pPr>
        <w:ind w:left="-567" w:right="185"/>
        <w:jc w:val="both"/>
        <w:rPr>
          <w:sz w:val="32"/>
          <w:szCs w:val="32"/>
        </w:rPr>
      </w:pPr>
      <w:r w:rsidRPr="00261588">
        <w:rPr>
          <w:i/>
          <w:iCs/>
          <w:sz w:val="32"/>
          <w:szCs w:val="32"/>
        </w:rPr>
        <w:t xml:space="preserve">Listeria </w:t>
      </w:r>
      <w:proofErr w:type="spellStart"/>
      <w:r w:rsidRPr="00261588">
        <w:rPr>
          <w:i/>
          <w:iCs/>
          <w:sz w:val="32"/>
          <w:szCs w:val="32"/>
        </w:rPr>
        <w:t>monocytogenes</w:t>
      </w:r>
      <w:proofErr w:type="spellEnd"/>
      <w:r>
        <w:rPr>
          <w:i/>
          <w:iCs/>
          <w:sz w:val="32"/>
          <w:szCs w:val="32"/>
        </w:rPr>
        <w:t xml:space="preserve"> G+ </w:t>
      </w:r>
      <w:r w:rsidR="0066318F" w:rsidRPr="00261588">
        <w:rPr>
          <w:sz w:val="32"/>
          <w:szCs w:val="32"/>
        </w:rPr>
        <w:t>co</w:t>
      </w:r>
      <w:r w:rsidR="0066318F">
        <w:rPr>
          <w:sz w:val="32"/>
          <w:szCs w:val="32"/>
        </w:rPr>
        <w:t>c</w:t>
      </w:r>
      <w:r w:rsidR="0066318F" w:rsidRPr="00261588">
        <w:rPr>
          <w:sz w:val="32"/>
          <w:szCs w:val="32"/>
        </w:rPr>
        <w:t>o</w:t>
      </w:r>
      <w:r w:rsidR="0066318F">
        <w:rPr>
          <w:sz w:val="32"/>
          <w:szCs w:val="32"/>
        </w:rPr>
        <w:t xml:space="preserve"> </w:t>
      </w:r>
      <w:r w:rsidR="0066318F" w:rsidRPr="00261588">
        <w:rPr>
          <w:sz w:val="32"/>
          <w:szCs w:val="32"/>
        </w:rPr>
        <w:t>bacilli,</w:t>
      </w:r>
      <w:r w:rsidR="00A937CB">
        <w:rPr>
          <w:sz w:val="32"/>
          <w:szCs w:val="32"/>
        </w:rPr>
        <w:t xml:space="preserve"> </w:t>
      </w:r>
      <w:r>
        <w:rPr>
          <w:sz w:val="32"/>
          <w:szCs w:val="32"/>
        </w:rPr>
        <w:t>no spore forming,</w:t>
      </w:r>
      <w:r w:rsidR="00A937CB">
        <w:rPr>
          <w:sz w:val="32"/>
          <w:szCs w:val="32"/>
        </w:rPr>
        <w:t xml:space="preserve"> </w:t>
      </w:r>
      <w:proofErr w:type="spellStart"/>
      <w:r>
        <w:rPr>
          <w:sz w:val="32"/>
          <w:szCs w:val="32"/>
        </w:rPr>
        <w:t>non</w:t>
      </w:r>
      <w:r w:rsidR="00A937CB">
        <w:rPr>
          <w:sz w:val="32"/>
          <w:szCs w:val="32"/>
        </w:rPr>
        <w:t xml:space="preserve"> </w:t>
      </w:r>
      <w:r w:rsidR="0066318F">
        <w:rPr>
          <w:sz w:val="32"/>
          <w:szCs w:val="32"/>
        </w:rPr>
        <w:t>capsulated</w:t>
      </w:r>
      <w:proofErr w:type="spellEnd"/>
      <w:r w:rsidR="0066318F">
        <w:rPr>
          <w:sz w:val="32"/>
          <w:szCs w:val="32"/>
        </w:rPr>
        <w:t>, motile</w:t>
      </w:r>
      <w:r w:rsidR="00A937CB">
        <w:rPr>
          <w:sz w:val="32"/>
          <w:szCs w:val="32"/>
        </w:rPr>
        <w:t xml:space="preserve"> at room temperature &amp; non motile at </w:t>
      </w:r>
      <w:r w:rsidR="0066318F">
        <w:rPr>
          <w:sz w:val="32"/>
          <w:szCs w:val="32"/>
        </w:rPr>
        <w:t>37</w:t>
      </w:r>
      <w:r w:rsidR="0066318F">
        <w:rPr>
          <w:rFonts w:cstheme="minorHAnsi"/>
          <w:sz w:val="32"/>
          <w:szCs w:val="32"/>
        </w:rPr>
        <w:t>ʗ</w:t>
      </w:r>
      <w:r w:rsidR="00924986">
        <w:rPr>
          <w:rFonts w:cstheme="minorHAnsi"/>
          <w:sz w:val="32"/>
          <w:szCs w:val="32"/>
          <w:vertAlign w:val="superscript"/>
        </w:rPr>
        <w:t>o</w:t>
      </w:r>
      <w:r w:rsidR="0066318F">
        <w:rPr>
          <w:sz w:val="32"/>
          <w:szCs w:val="32"/>
        </w:rPr>
        <w:t xml:space="preserve"> (</w:t>
      </w:r>
      <w:r w:rsidR="00A937CB">
        <w:rPr>
          <w:sz w:val="32"/>
          <w:szCs w:val="32"/>
        </w:rPr>
        <w:t>lose its flagella).</w:t>
      </w:r>
      <w:r w:rsidR="006D73A0">
        <w:rPr>
          <w:sz w:val="32"/>
          <w:szCs w:val="32"/>
        </w:rPr>
        <w:t xml:space="preserve">listeria highly resistance to environmental condition ,the organism persist actively in </w:t>
      </w:r>
      <w:r w:rsidR="00941404">
        <w:rPr>
          <w:sz w:val="32"/>
          <w:szCs w:val="32"/>
        </w:rPr>
        <w:t>concentrate grain and feed more than 100days, in meat and bone powder more than 4 months, in marshy more than 1 year.</w:t>
      </w:r>
    </w:p>
    <w:p w:rsidR="00A937CB" w:rsidRDefault="00941404" w:rsidP="00924986">
      <w:pPr>
        <w:ind w:left="-567" w:right="185"/>
        <w:jc w:val="both"/>
        <w:rPr>
          <w:sz w:val="32"/>
          <w:szCs w:val="32"/>
        </w:rPr>
      </w:pPr>
      <w:r>
        <w:rPr>
          <w:i/>
          <w:iCs/>
          <w:sz w:val="32"/>
          <w:szCs w:val="32"/>
        </w:rPr>
        <w:t xml:space="preserve">Listeria </w:t>
      </w:r>
      <w:r>
        <w:rPr>
          <w:sz w:val="32"/>
          <w:szCs w:val="32"/>
        </w:rPr>
        <w:t xml:space="preserve">highly susceptible to disinfectant like </w:t>
      </w:r>
      <w:proofErr w:type="gramStart"/>
      <w:r>
        <w:rPr>
          <w:sz w:val="32"/>
          <w:szCs w:val="32"/>
        </w:rPr>
        <w:t>formalin ,sodium</w:t>
      </w:r>
      <w:proofErr w:type="gramEnd"/>
      <w:r>
        <w:rPr>
          <w:sz w:val="32"/>
          <w:szCs w:val="32"/>
        </w:rPr>
        <w:t xml:space="preserve"> hydroxide, potassium permanganate.    </w:t>
      </w:r>
    </w:p>
    <w:p w:rsidR="00A937CB" w:rsidRPr="00A937CB" w:rsidRDefault="00A937CB" w:rsidP="00924986">
      <w:pPr>
        <w:ind w:left="-567" w:right="185"/>
        <w:jc w:val="both"/>
        <w:rPr>
          <w:i/>
          <w:iCs/>
          <w:sz w:val="32"/>
          <w:szCs w:val="32"/>
        </w:rPr>
      </w:pPr>
      <w:r w:rsidRPr="00A937CB">
        <w:rPr>
          <w:i/>
          <w:iCs/>
          <w:sz w:val="32"/>
          <w:szCs w:val="32"/>
        </w:rPr>
        <w:t>Epidemiology</w:t>
      </w:r>
    </w:p>
    <w:p w:rsidR="00A937CB" w:rsidRDefault="00261588" w:rsidP="00924986">
      <w:pPr>
        <w:ind w:left="-567" w:right="185"/>
        <w:jc w:val="both"/>
        <w:rPr>
          <w:rFonts w:asciiTheme="majorBidi" w:hAnsiTheme="majorBidi" w:cstheme="majorBidi"/>
          <w:sz w:val="32"/>
          <w:szCs w:val="32"/>
        </w:rPr>
      </w:pPr>
      <w:r>
        <w:rPr>
          <w:sz w:val="32"/>
          <w:szCs w:val="32"/>
        </w:rPr>
        <w:t xml:space="preserve"> </w:t>
      </w:r>
      <w:r w:rsidR="00A937CB">
        <w:rPr>
          <w:sz w:val="32"/>
          <w:szCs w:val="32"/>
        </w:rPr>
        <w:t>1-</w:t>
      </w:r>
      <w:r w:rsidR="00A937CB">
        <w:rPr>
          <w:rFonts w:asciiTheme="majorBidi" w:hAnsiTheme="majorBidi" w:cstheme="majorBidi"/>
          <w:sz w:val="32"/>
          <w:szCs w:val="32"/>
        </w:rPr>
        <w:t>many animals carry the organism normal and normal bowel inhabitant.</w:t>
      </w:r>
    </w:p>
    <w:p w:rsidR="00A937CB" w:rsidRDefault="00A937CB" w:rsidP="00924986">
      <w:pPr>
        <w:ind w:left="-567" w:right="185"/>
        <w:jc w:val="both"/>
        <w:rPr>
          <w:rFonts w:asciiTheme="majorBidi" w:hAnsiTheme="majorBidi" w:cstheme="majorBidi"/>
          <w:sz w:val="32"/>
          <w:szCs w:val="32"/>
        </w:rPr>
      </w:pPr>
      <w:r>
        <w:rPr>
          <w:rFonts w:asciiTheme="majorBidi" w:hAnsiTheme="majorBidi" w:cstheme="majorBidi"/>
          <w:sz w:val="32"/>
          <w:szCs w:val="32"/>
        </w:rPr>
        <w:t>2-</w:t>
      </w:r>
      <w:r w:rsidR="00AD25D9">
        <w:rPr>
          <w:rFonts w:asciiTheme="majorBidi" w:hAnsiTheme="majorBidi" w:cstheme="majorBidi"/>
          <w:sz w:val="32"/>
          <w:szCs w:val="32"/>
        </w:rPr>
        <w:t xml:space="preserve">Sheep, Goat, Cattle, Buffalo, Horse, Dog, Cat, Birds </w:t>
      </w:r>
      <w:r>
        <w:rPr>
          <w:rFonts w:asciiTheme="majorBidi" w:hAnsiTheme="majorBidi" w:cstheme="majorBidi"/>
          <w:sz w:val="32"/>
          <w:szCs w:val="32"/>
        </w:rPr>
        <w:t xml:space="preserve">and </w:t>
      </w:r>
      <w:r w:rsidR="00AD25D9">
        <w:rPr>
          <w:rFonts w:asciiTheme="majorBidi" w:hAnsiTheme="majorBidi" w:cstheme="majorBidi"/>
          <w:sz w:val="32"/>
          <w:szCs w:val="32"/>
        </w:rPr>
        <w:t xml:space="preserve">Human </w:t>
      </w:r>
      <w:r>
        <w:rPr>
          <w:rFonts w:asciiTheme="majorBidi" w:hAnsiTheme="majorBidi" w:cstheme="majorBidi"/>
          <w:sz w:val="32"/>
          <w:szCs w:val="32"/>
        </w:rPr>
        <w:t>are susceptible.</w:t>
      </w:r>
    </w:p>
    <w:p w:rsidR="00156C2A" w:rsidRDefault="00156C2A" w:rsidP="00924986">
      <w:pPr>
        <w:ind w:left="-567" w:right="185"/>
        <w:jc w:val="both"/>
        <w:rPr>
          <w:rFonts w:asciiTheme="majorBidi" w:hAnsiTheme="majorBidi" w:cstheme="majorBidi"/>
          <w:sz w:val="32"/>
          <w:szCs w:val="32"/>
        </w:rPr>
      </w:pPr>
      <w:r>
        <w:rPr>
          <w:rFonts w:asciiTheme="majorBidi" w:hAnsiTheme="majorBidi" w:cstheme="majorBidi"/>
          <w:sz w:val="32"/>
          <w:szCs w:val="32"/>
        </w:rPr>
        <w:t>3-predsposing factors increase the development of the disease included.</w:t>
      </w:r>
    </w:p>
    <w:p w:rsidR="00611AFC" w:rsidRPr="00B75C21" w:rsidRDefault="00B75C21" w:rsidP="00924986">
      <w:pPr>
        <w:pStyle w:val="ListParagraph"/>
        <w:numPr>
          <w:ilvl w:val="0"/>
          <w:numId w:val="12"/>
        </w:numPr>
        <w:ind w:right="185"/>
        <w:jc w:val="both"/>
        <w:rPr>
          <w:rFonts w:asciiTheme="majorBidi" w:hAnsiTheme="majorBidi" w:cstheme="majorBidi"/>
          <w:sz w:val="32"/>
          <w:szCs w:val="32"/>
        </w:rPr>
      </w:pPr>
      <w:r w:rsidRPr="00B75C21">
        <w:rPr>
          <w:rFonts w:asciiTheme="majorBidi" w:hAnsiTheme="majorBidi" w:cstheme="majorBidi"/>
          <w:sz w:val="32"/>
          <w:szCs w:val="32"/>
        </w:rPr>
        <w:t>Heavy</w:t>
      </w:r>
      <w:r w:rsidR="00156C2A" w:rsidRPr="00B75C21">
        <w:rPr>
          <w:rFonts w:asciiTheme="majorBidi" w:hAnsiTheme="majorBidi" w:cstheme="majorBidi"/>
          <w:sz w:val="32"/>
          <w:szCs w:val="32"/>
        </w:rPr>
        <w:t xml:space="preserve"> feeding </w:t>
      </w:r>
      <w:r w:rsidR="00611AFC" w:rsidRPr="00B75C21">
        <w:rPr>
          <w:rFonts w:asciiTheme="majorBidi" w:hAnsiTheme="majorBidi" w:cstheme="majorBidi"/>
          <w:sz w:val="32"/>
          <w:szCs w:val="32"/>
        </w:rPr>
        <w:t>silage (especially</w:t>
      </w:r>
      <w:r w:rsidR="00156C2A" w:rsidRPr="00B75C21">
        <w:rPr>
          <w:rFonts w:asciiTheme="majorBidi" w:hAnsiTheme="majorBidi" w:cstheme="majorBidi"/>
          <w:sz w:val="32"/>
          <w:szCs w:val="32"/>
        </w:rPr>
        <w:t xml:space="preserve"> bad quality)</w:t>
      </w:r>
      <w:r w:rsidR="00611AFC" w:rsidRPr="00B75C21">
        <w:rPr>
          <w:rFonts w:asciiTheme="majorBidi" w:hAnsiTheme="majorBidi" w:cstheme="majorBidi"/>
          <w:sz w:val="32"/>
          <w:szCs w:val="32"/>
        </w:rPr>
        <w:t>, which</w:t>
      </w:r>
      <w:r w:rsidR="00156C2A" w:rsidRPr="00B75C21">
        <w:rPr>
          <w:rFonts w:asciiTheme="majorBidi" w:hAnsiTheme="majorBidi" w:cstheme="majorBidi"/>
          <w:sz w:val="32"/>
          <w:szCs w:val="32"/>
        </w:rPr>
        <w:t xml:space="preserve"> exert effect by increase the susceptibility of the host or by providing suitable media of the growth of the organism.</w:t>
      </w:r>
      <w:r w:rsidR="00611AFC" w:rsidRPr="00B75C21">
        <w:rPr>
          <w:rFonts w:asciiTheme="majorBidi" w:hAnsiTheme="majorBidi" w:cstheme="majorBidi"/>
          <w:sz w:val="32"/>
          <w:szCs w:val="32"/>
        </w:rPr>
        <w:t xml:space="preserve"> </w:t>
      </w:r>
      <w:r w:rsidR="00156C2A" w:rsidRPr="00B75C21">
        <w:rPr>
          <w:rFonts w:asciiTheme="majorBidi" w:hAnsiTheme="majorBidi" w:cstheme="majorBidi"/>
          <w:sz w:val="32"/>
          <w:szCs w:val="32"/>
        </w:rPr>
        <w:t>(</w:t>
      </w:r>
      <w:r w:rsidR="00156C2A" w:rsidRPr="00AC2FF0">
        <w:rPr>
          <w:rFonts w:asciiTheme="majorBidi" w:hAnsiTheme="majorBidi" w:cstheme="majorBidi"/>
          <w:i/>
          <w:iCs/>
          <w:sz w:val="32"/>
          <w:szCs w:val="32"/>
        </w:rPr>
        <w:t>Listeria</w:t>
      </w:r>
      <w:r w:rsidR="00156C2A" w:rsidRPr="00B75C21">
        <w:rPr>
          <w:rFonts w:asciiTheme="majorBidi" w:hAnsiTheme="majorBidi" w:cstheme="majorBidi"/>
          <w:sz w:val="32"/>
          <w:szCs w:val="32"/>
        </w:rPr>
        <w:t xml:space="preserve"> required alkaline media </w:t>
      </w:r>
      <w:r w:rsidR="00611AFC" w:rsidRPr="00B75C21">
        <w:rPr>
          <w:rFonts w:asciiTheme="majorBidi" w:hAnsiTheme="majorBidi" w:cstheme="majorBidi"/>
          <w:sz w:val="32"/>
          <w:szCs w:val="32"/>
        </w:rPr>
        <w:t>for growth and the bad quality of silage provide this media)</w:t>
      </w:r>
    </w:p>
    <w:p w:rsidR="00156C2A" w:rsidRPr="00B75C21" w:rsidRDefault="00B75C21" w:rsidP="00924986">
      <w:pPr>
        <w:pStyle w:val="ListParagraph"/>
        <w:numPr>
          <w:ilvl w:val="0"/>
          <w:numId w:val="12"/>
        </w:numPr>
        <w:spacing w:line="240" w:lineRule="auto"/>
        <w:ind w:right="185"/>
        <w:jc w:val="both"/>
        <w:rPr>
          <w:rFonts w:asciiTheme="majorBidi" w:hAnsiTheme="majorBidi" w:cstheme="majorBidi"/>
          <w:sz w:val="24"/>
          <w:szCs w:val="24"/>
        </w:rPr>
      </w:pPr>
      <w:r>
        <w:rPr>
          <w:rFonts w:asciiTheme="majorBidi" w:hAnsiTheme="majorBidi" w:cstheme="majorBidi"/>
          <w:sz w:val="32"/>
          <w:szCs w:val="32"/>
        </w:rPr>
        <w:t>S</w:t>
      </w:r>
      <w:r w:rsidR="00611AFC" w:rsidRPr="00B75C21">
        <w:rPr>
          <w:rFonts w:asciiTheme="majorBidi" w:hAnsiTheme="majorBidi" w:cstheme="majorBidi"/>
          <w:sz w:val="32"/>
          <w:szCs w:val="32"/>
        </w:rPr>
        <w:t>udden change in weather to very cold &amp;wet, long period of flooding.</w:t>
      </w:r>
      <w:r w:rsidR="00156C2A" w:rsidRPr="00B75C21">
        <w:rPr>
          <w:rFonts w:asciiTheme="majorBidi" w:hAnsiTheme="majorBidi" w:cstheme="majorBidi"/>
          <w:sz w:val="24"/>
          <w:szCs w:val="24"/>
        </w:rPr>
        <w:t xml:space="preserve"> </w:t>
      </w:r>
    </w:p>
    <w:p w:rsidR="00611AFC" w:rsidRDefault="00611AFC" w:rsidP="00924986">
      <w:pPr>
        <w:spacing w:line="240" w:lineRule="auto"/>
        <w:ind w:left="-567" w:right="185"/>
        <w:jc w:val="both"/>
        <w:rPr>
          <w:rFonts w:asciiTheme="majorBidi" w:hAnsiTheme="majorBidi" w:cstheme="majorBidi"/>
          <w:sz w:val="32"/>
          <w:szCs w:val="32"/>
        </w:rPr>
      </w:pPr>
      <w:r w:rsidRPr="00611AFC">
        <w:rPr>
          <w:rFonts w:asciiTheme="majorBidi" w:hAnsiTheme="majorBidi" w:cstheme="majorBidi"/>
          <w:sz w:val="32"/>
          <w:szCs w:val="32"/>
        </w:rPr>
        <w:t>C-</w:t>
      </w:r>
      <w:r w:rsidR="00071703" w:rsidRPr="00071703">
        <w:rPr>
          <w:rFonts w:asciiTheme="majorBidi" w:hAnsiTheme="majorBidi" w:cstheme="majorBidi"/>
          <w:sz w:val="32"/>
          <w:szCs w:val="32"/>
        </w:rPr>
        <w:t xml:space="preserve"> </w:t>
      </w:r>
      <w:r w:rsidR="00071703">
        <w:rPr>
          <w:rFonts w:asciiTheme="majorBidi" w:hAnsiTheme="majorBidi" w:cstheme="majorBidi"/>
          <w:sz w:val="32"/>
          <w:szCs w:val="32"/>
        </w:rPr>
        <w:t xml:space="preserve">Unsanitary condition, </w:t>
      </w:r>
      <w:r w:rsidRPr="00611AFC">
        <w:rPr>
          <w:rFonts w:asciiTheme="majorBidi" w:hAnsiTheme="majorBidi" w:cstheme="majorBidi"/>
          <w:sz w:val="32"/>
          <w:szCs w:val="32"/>
        </w:rPr>
        <w:t>overcrowding</w:t>
      </w:r>
      <w:r w:rsidR="00071703">
        <w:rPr>
          <w:rFonts w:asciiTheme="majorBidi" w:hAnsiTheme="majorBidi" w:cstheme="majorBidi"/>
          <w:sz w:val="32"/>
          <w:szCs w:val="32"/>
        </w:rPr>
        <w:t xml:space="preserve"> </w:t>
      </w:r>
      <w:r w:rsidR="00976A6F">
        <w:rPr>
          <w:rFonts w:asciiTheme="majorBidi" w:hAnsiTheme="majorBidi" w:cstheme="majorBidi"/>
          <w:sz w:val="32"/>
          <w:szCs w:val="32"/>
        </w:rPr>
        <w:t>of</w:t>
      </w:r>
      <w:r>
        <w:rPr>
          <w:rFonts w:asciiTheme="majorBidi" w:hAnsiTheme="majorBidi" w:cstheme="majorBidi"/>
          <w:sz w:val="32"/>
          <w:szCs w:val="32"/>
        </w:rPr>
        <w:t xml:space="preserve"> animal</w:t>
      </w:r>
      <w:r w:rsidR="00976A6F">
        <w:rPr>
          <w:rFonts w:asciiTheme="majorBidi" w:hAnsiTheme="majorBidi" w:cstheme="majorBidi"/>
          <w:sz w:val="32"/>
          <w:szCs w:val="32"/>
        </w:rPr>
        <w:t xml:space="preserve"> house</w:t>
      </w:r>
      <w:r>
        <w:rPr>
          <w:rFonts w:asciiTheme="majorBidi" w:hAnsiTheme="majorBidi" w:cstheme="majorBidi"/>
          <w:sz w:val="32"/>
          <w:szCs w:val="32"/>
        </w:rPr>
        <w:t>.</w:t>
      </w:r>
    </w:p>
    <w:p w:rsidR="009963CC" w:rsidRDefault="009963CC" w:rsidP="00924986">
      <w:pPr>
        <w:spacing w:line="240" w:lineRule="auto"/>
        <w:ind w:left="-567" w:right="185"/>
        <w:jc w:val="both"/>
        <w:rPr>
          <w:rFonts w:asciiTheme="majorBidi" w:hAnsiTheme="majorBidi" w:cstheme="majorBidi"/>
          <w:sz w:val="32"/>
          <w:szCs w:val="32"/>
        </w:rPr>
      </w:pPr>
    </w:p>
    <w:p w:rsidR="009963CC" w:rsidRDefault="009963CC" w:rsidP="00924986">
      <w:pPr>
        <w:spacing w:line="240" w:lineRule="auto"/>
        <w:ind w:left="-567" w:right="185"/>
        <w:jc w:val="both"/>
        <w:rPr>
          <w:rFonts w:asciiTheme="majorBidi" w:hAnsiTheme="majorBidi" w:cstheme="majorBidi"/>
          <w:sz w:val="32"/>
          <w:szCs w:val="32"/>
        </w:rPr>
      </w:pPr>
    </w:p>
    <w:p w:rsidR="00611AFC" w:rsidRDefault="00976A6F" w:rsidP="00924986">
      <w:pPr>
        <w:spacing w:line="240" w:lineRule="auto"/>
        <w:ind w:left="-567" w:right="185"/>
        <w:jc w:val="both"/>
        <w:rPr>
          <w:rFonts w:asciiTheme="majorBidi" w:hAnsiTheme="majorBidi" w:cstheme="majorBidi"/>
          <w:sz w:val="32"/>
          <w:szCs w:val="32"/>
        </w:rPr>
      </w:pPr>
      <w:r>
        <w:rPr>
          <w:rFonts w:asciiTheme="majorBidi" w:hAnsiTheme="majorBidi" w:cstheme="majorBidi"/>
          <w:sz w:val="32"/>
          <w:szCs w:val="32"/>
        </w:rPr>
        <w:lastRenderedPageBreak/>
        <w:t>4-</w:t>
      </w:r>
      <w:r w:rsidR="00B75C21">
        <w:rPr>
          <w:rFonts w:asciiTheme="majorBidi" w:hAnsiTheme="majorBidi" w:cstheme="majorBidi"/>
          <w:sz w:val="32"/>
          <w:szCs w:val="32"/>
        </w:rPr>
        <w:t xml:space="preserve"> S</w:t>
      </w:r>
      <w:r>
        <w:rPr>
          <w:rFonts w:asciiTheme="majorBidi" w:hAnsiTheme="majorBidi" w:cstheme="majorBidi"/>
          <w:sz w:val="32"/>
          <w:szCs w:val="32"/>
        </w:rPr>
        <w:t xml:space="preserve">ources of infection </w:t>
      </w:r>
    </w:p>
    <w:p w:rsidR="00976A6F" w:rsidRDefault="00CB1D92" w:rsidP="00924986">
      <w:pPr>
        <w:ind w:left="-567" w:right="185"/>
        <w:jc w:val="both"/>
        <w:rPr>
          <w:rFonts w:asciiTheme="majorBidi" w:hAnsiTheme="majorBidi" w:cstheme="majorBidi"/>
          <w:sz w:val="32"/>
          <w:szCs w:val="32"/>
        </w:rPr>
      </w:pPr>
      <w:r>
        <w:rPr>
          <w:rFonts w:asciiTheme="majorBidi" w:hAnsiTheme="majorBidi" w:cstheme="majorBidi"/>
          <w:sz w:val="32"/>
          <w:szCs w:val="32"/>
        </w:rPr>
        <w:t>Ι</w:t>
      </w:r>
      <w:r w:rsidR="00976A6F">
        <w:rPr>
          <w:rFonts w:asciiTheme="majorBidi" w:hAnsiTheme="majorBidi" w:cstheme="majorBidi"/>
          <w:sz w:val="32"/>
          <w:szCs w:val="32"/>
        </w:rPr>
        <w:t>-</w:t>
      </w:r>
      <w:r>
        <w:rPr>
          <w:rFonts w:asciiTheme="majorBidi" w:hAnsiTheme="majorBidi" w:cstheme="majorBidi"/>
          <w:sz w:val="32"/>
          <w:szCs w:val="32"/>
        </w:rPr>
        <w:t xml:space="preserve"> Recover</w:t>
      </w:r>
      <w:r w:rsidR="00976A6F">
        <w:rPr>
          <w:rFonts w:asciiTheme="majorBidi" w:hAnsiTheme="majorBidi" w:cstheme="majorBidi"/>
          <w:sz w:val="32"/>
          <w:szCs w:val="32"/>
        </w:rPr>
        <w:t xml:space="preserve"> or carrier animal alimented the organism through feces, urine, and milk for long time.</w:t>
      </w:r>
    </w:p>
    <w:p w:rsidR="00071703" w:rsidRDefault="00CB1D92" w:rsidP="00924986">
      <w:pPr>
        <w:ind w:left="-567" w:right="185"/>
        <w:jc w:val="both"/>
        <w:rPr>
          <w:rFonts w:asciiTheme="majorBidi" w:hAnsiTheme="majorBidi" w:cstheme="majorBidi"/>
          <w:sz w:val="32"/>
          <w:szCs w:val="32"/>
        </w:rPr>
      </w:pPr>
      <w:r>
        <w:rPr>
          <w:rFonts w:asciiTheme="majorBidi" w:hAnsiTheme="majorBidi" w:cstheme="majorBidi"/>
          <w:sz w:val="32"/>
          <w:szCs w:val="32"/>
        </w:rPr>
        <w:t>Π</w:t>
      </w:r>
      <w:r w:rsidR="00976A6F">
        <w:rPr>
          <w:rFonts w:asciiTheme="majorBidi" w:hAnsiTheme="majorBidi" w:cstheme="majorBidi"/>
          <w:sz w:val="32"/>
          <w:szCs w:val="32"/>
        </w:rPr>
        <w:t>-</w:t>
      </w:r>
      <w:r>
        <w:rPr>
          <w:rFonts w:asciiTheme="majorBidi" w:hAnsiTheme="majorBidi" w:cstheme="majorBidi"/>
          <w:sz w:val="32"/>
          <w:szCs w:val="32"/>
        </w:rPr>
        <w:t xml:space="preserve"> Aborted</w:t>
      </w:r>
      <w:r w:rsidR="00976A6F">
        <w:rPr>
          <w:rFonts w:asciiTheme="majorBidi" w:hAnsiTheme="majorBidi" w:cstheme="majorBidi"/>
          <w:sz w:val="32"/>
          <w:szCs w:val="32"/>
        </w:rPr>
        <w:t xml:space="preserve"> fetus, fecal membrane &amp;vaginal discharge </w:t>
      </w:r>
      <w:r w:rsidR="00071703">
        <w:rPr>
          <w:rFonts w:asciiTheme="majorBidi" w:hAnsiTheme="majorBidi" w:cstheme="majorBidi"/>
          <w:sz w:val="32"/>
          <w:szCs w:val="32"/>
        </w:rPr>
        <w:t xml:space="preserve">it can contaminate </w:t>
      </w:r>
      <w:r w:rsidR="00976A6F">
        <w:rPr>
          <w:rFonts w:asciiTheme="majorBidi" w:hAnsiTheme="majorBidi" w:cstheme="majorBidi"/>
          <w:sz w:val="32"/>
          <w:szCs w:val="32"/>
        </w:rPr>
        <w:t>pasture, water &amp;feed.</w:t>
      </w:r>
    </w:p>
    <w:p w:rsidR="00071703" w:rsidRDefault="00CB1D92" w:rsidP="00924986">
      <w:pPr>
        <w:ind w:left="-567" w:right="185"/>
        <w:jc w:val="both"/>
        <w:rPr>
          <w:rFonts w:asciiTheme="majorBidi" w:hAnsiTheme="majorBidi" w:cstheme="majorBidi"/>
          <w:sz w:val="32"/>
          <w:szCs w:val="32"/>
        </w:rPr>
      </w:pPr>
      <w:r>
        <w:rPr>
          <w:rFonts w:asciiTheme="majorBidi" w:hAnsiTheme="majorBidi" w:cstheme="majorBidi"/>
          <w:sz w:val="32"/>
          <w:szCs w:val="32"/>
        </w:rPr>
        <w:t>Ш</w:t>
      </w:r>
      <w:r w:rsidR="00071703">
        <w:rPr>
          <w:rFonts w:asciiTheme="majorBidi" w:hAnsiTheme="majorBidi" w:cstheme="majorBidi"/>
          <w:sz w:val="32"/>
          <w:szCs w:val="32"/>
        </w:rPr>
        <w:t>-</w:t>
      </w:r>
      <w:r>
        <w:rPr>
          <w:rFonts w:asciiTheme="majorBidi" w:hAnsiTheme="majorBidi" w:cstheme="majorBidi"/>
          <w:sz w:val="32"/>
          <w:szCs w:val="32"/>
        </w:rPr>
        <w:t xml:space="preserve"> The</w:t>
      </w:r>
      <w:r w:rsidR="00071703">
        <w:rPr>
          <w:rFonts w:asciiTheme="majorBidi" w:hAnsiTheme="majorBidi" w:cstheme="majorBidi"/>
          <w:sz w:val="32"/>
          <w:szCs w:val="32"/>
        </w:rPr>
        <w:t xml:space="preserve"> </w:t>
      </w:r>
      <w:proofErr w:type="spellStart"/>
      <w:r w:rsidR="00071703">
        <w:rPr>
          <w:rFonts w:asciiTheme="majorBidi" w:hAnsiTheme="majorBidi" w:cstheme="majorBidi"/>
          <w:sz w:val="32"/>
          <w:szCs w:val="32"/>
        </w:rPr>
        <w:t>micro organism</w:t>
      </w:r>
      <w:proofErr w:type="spellEnd"/>
      <w:r w:rsidR="00071703">
        <w:rPr>
          <w:rFonts w:asciiTheme="majorBidi" w:hAnsiTheme="majorBidi" w:cstheme="majorBidi"/>
          <w:sz w:val="32"/>
          <w:szCs w:val="32"/>
        </w:rPr>
        <w:t xml:space="preserve"> localize in semen</w:t>
      </w:r>
      <w:r>
        <w:rPr>
          <w:rFonts w:asciiTheme="majorBidi" w:hAnsiTheme="majorBidi" w:cstheme="majorBidi"/>
          <w:sz w:val="32"/>
          <w:szCs w:val="32"/>
        </w:rPr>
        <w:t>,</w:t>
      </w:r>
      <w:r w:rsidR="00071703">
        <w:rPr>
          <w:rFonts w:asciiTheme="majorBidi" w:hAnsiTheme="majorBidi" w:cstheme="majorBidi"/>
          <w:sz w:val="32"/>
          <w:szCs w:val="32"/>
        </w:rPr>
        <w:t xml:space="preserve"> which means the disease can </w:t>
      </w:r>
      <w:r>
        <w:rPr>
          <w:rFonts w:asciiTheme="majorBidi" w:hAnsiTheme="majorBidi" w:cstheme="majorBidi"/>
          <w:sz w:val="32"/>
          <w:szCs w:val="32"/>
        </w:rPr>
        <w:t xml:space="preserve">       </w:t>
      </w:r>
      <w:r w:rsidR="00071703">
        <w:rPr>
          <w:rFonts w:asciiTheme="majorBidi" w:hAnsiTheme="majorBidi" w:cstheme="majorBidi"/>
          <w:sz w:val="32"/>
          <w:szCs w:val="32"/>
        </w:rPr>
        <w:t xml:space="preserve">transmitted by artificial insemination or </w:t>
      </w:r>
      <w:r w:rsidR="00A958EB">
        <w:rPr>
          <w:rFonts w:asciiTheme="majorBidi" w:hAnsiTheme="majorBidi" w:cstheme="majorBidi"/>
          <w:sz w:val="32"/>
          <w:szCs w:val="32"/>
        </w:rPr>
        <w:t xml:space="preserve">coitus. </w:t>
      </w:r>
    </w:p>
    <w:p w:rsidR="00A958EB" w:rsidRDefault="00A958EB" w:rsidP="00924986">
      <w:pPr>
        <w:ind w:left="-567" w:right="185"/>
        <w:jc w:val="both"/>
        <w:rPr>
          <w:rFonts w:asciiTheme="majorBidi" w:hAnsiTheme="majorBidi" w:cstheme="majorBidi"/>
          <w:sz w:val="32"/>
          <w:szCs w:val="32"/>
        </w:rPr>
      </w:pPr>
      <w:r>
        <w:rPr>
          <w:rFonts w:asciiTheme="majorBidi" w:hAnsiTheme="majorBidi" w:cstheme="majorBidi"/>
          <w:sz w:val="32"/>
          <w:szCs w:val="32"/>
        </w:rPr>
        <w:t xml:space="preserve">5-mode of infection </w:t>
      </w:r>
    </w:p>
    <w:p w:rsidR="00A958EB" w:rsidRPr="000F794E" w:rsidRDefault="000F794E" w:rsidP="00924986">
      <w:pPr>
        <w:pStyle w:val="ListParagraph"/>
        <w:numPr>
          <w:ilvl w:val="0"/>
          <w:numId w:val="9"/>
        </w:numPr>
        <w:ind w:left="-567" w:right="185" w:firstLine="0"/>
        <w:jc w:val="both"/>
        <w:rPr>
          <w:rFonts w:asciiTheme="majorBidi" w:hAnsiTheme="majorBidi" w:cstheme="majorBidi"/>
          <w:sz w:val="32"/>
          <w:szCs w:val="32"/>
        </w:rPr>
      </w:pPr>
      <w:r w:rsidRPr="000F794E">
        <w:rPr>
          <w:rFonts w:asciiTheme="majorBidi" w:hAnsiTheme="majorBidi" w:cstheme="majorBidi"/>
          <w:sz w:val="32"/>
          <w:szCs w:val="32"/>
        </w:rPr>
        <w:t>Direct</w:t>
      </w:r>
      <w:r w:rsidR="00A958EB" w:rsidRPr="000F794E">
        <w:rPr>
          <w:rFonts w:asciiTheme="majorBidi" w:hAnsiTheme="majorBidi" w:cstheme="majorBidi"/>
          <w:sz w:val="32"/>
          <w:szCs w:val="32"/>
        </w:rPr>
        <w:t xml:space="preserve"> contact. </w:t>
      </w:r>
    </w:p>
    <w:p w:rsidR="00A958EB" w:rsidRDefault="00A958EB" w:rsidP="00924986">
      <w:pPr>
        <w:ind w:left="-567" w:right="185"/>
        <w:jc w:val="both"/>
        <w:rPr>
          <w:rFonts w:asciiTheme="majorBidi" w:hAnsiTheme="majorBidi" w:cstheme="majorBidi"/>
          <w:sz w:val="32"/>
          <w:szCs w:val="32"/>
        </w:rPr>
      </w:pPr>
      <w:r>
        <w:rPr>
          <w:rFonts w:asciiTheme="majorBidi" w:hAnsiTheme="majorBidi" w:cstheme="majorBidi"/>
          <w:sz w:val="32"/>
          <w:szCs w:val="32"/>
        </w:rPr>
        <w:t>B-</w:t>
      </w:r>
      <w:r w:rsidR="000F794E">
        <w:rPr>
          <w:rFonts w:asciiTheme="majorBidi" w:hAnsiTheme="majorBidi" w:cstheme="majorBidi"/>
          <w:sz w:val="32"/>
          <w:szCs w:val="32"/>
        </w:rPr>
        <w:t xml:space="preserve"> </w:t>
      </w:r>
      <w:r w:rsidR="00AD25D9">
        <w:rPr>
          <w:rFonts w:asciiTheme="majorBidi" w:hAnsiTheme="majorBidi" w:cstheme="majorBidi"/>
          <w:sz w:val="32"/>
          <w:szCs w:val="32"/>
        </w:rPr>
        <w:t>I</w:t>
      </w:r>
      <w:r>
        <w:rPr>
          <w:rFonts w:asciiTheme="majorBidi" w:hAnsiTheme="majorBidi" w:cstheme="majorBidi"/>
          <w:sz w:val="32"/>
          <w:szCs w:val="32"/>
        </w:rPr>
        <w:t>ngestion of contaminated food &amp;water.</w:t>
      </w:r>
    </w:p>
    <w:p w:rsidR="00976A6F" w:rsidRDefault="00976A6F" w:rsidP="00924986">
      <w:pPr>
        <w:ind w:left="-567" w:right="185"/>
        <w:jc w:val="both"/>
        <w:rPr>
          <w:rFonts w:asciiTheme="majorBidi" w:hAnsiTheme="majorBidi" w:cstheme="majorBidi"/>
          <w:sz w:val="32"/>
          <w:szCs w:val="32"/>
        </w:rPr>
      </w:pPr>
      <w:r>
        <w:rPr>
          <w:rFonts w:asciiTheme="majorBidi" w:hAnsiTheme="majorBidi" w:cstheme="majorBidi"/>
          <w:sz w:val="32"/>
          <w:szCs w:val="32"/>
        </w:rPr>
        <w:t xml:space="preserve"> </w:t>
      </w:r>
      <w:r w:rsidR="00A958EB">
        <w:rPr>
          <w:rFonts w:asciiTheme="majorBidi" w:hAnsiTheme="majorBidi" w:cstheme="majorBidi"/>
          <w:sz w:val="32"/>
          <w:szCs w:val="32"/>
        </w:rPr>
        <w:t>C-</w:t>
      </w:r>
      <w:r w:rsidR="000F794E">
        <w:rPr>
          <w:rFonts w:asciiTheme="majorBidi" w:hAnsiTheme="majorBidi" w:cstheme="majorBidi"/>
          <w:sz w:val="32"/>
          <w:szCs w:val="32"/>
        </w:rPr>
        <w:t xml:space="preserve"> Mechanical</w:t>
      </w:r>
      <w:r w:rsidR="00A958EB">
        <w:rPr>
          <w:rFonts w:asciiTheme="majorBidi" w:hAnsiTheme="majorBidi" w:cstheme="majorBidi"/>
          <w:sz w:val="32"/>
          <w:szCs w:val="32"/>
        </w:rPr>
        <w:t xml:space="preserve"> transmission by biting insect.</w:t>
      </w:r>
    </w:p>
    <w:p w:rsidR="00A958EB" w:rsidRDefault="00A958EB" w:rsidP="00924986">
      <w:pPr>
        <w:ind w:left="-567" w:right="185"/>
        <w:jc w:val="both"/>
        <w:rPr>
          <w:rFonts w:asciiTheme="majorBidi" w:hAnsiTheme="majorBidi" w:cstheme="majorBidi"/>
          <w:sz w:val="32"/>
          <w:szCs w:val="32"/>
        </w:rPr>
      </w:pPr>
      <w:r>
        <w:rPr>
          <w:rFonts w:asciiTheme="majorBidi" w:hAnsiTheme="majorBidi" w:cstheme="majorBidi"/>
          <w:sz w:val="32"/>
          <w:szCs w:val="32"/>
        </w:rPr>
        <w:t>D-</w:t>
      </w:r>
      <w:r w:rsidR="00AD25D9">
        <w:rPr>
          <w:rFonts w:asciiTheme="majorBidi" w:hAnsiTheme="majorBidi" w:cstheme="majorBidi"/>
          <w:sz w:val="32"/>
          <w:szCs w:val="32"/>
        </w:rPr>
        <w:t xml:space="preserve"> A</w:t>
      </w:r>
      <w:r>
        <w:rPr>
          <w:rFonts w:asciiTheme="majorBidi" w:hAnsiTheme="majorBidi" w:cstheme="majorBidi"/>
          <w:sz w:val="32"/>
          <w:szCs w:val="32"/>
        </w:rPr>
        <w:t>ffected birds may contaminate food &amp;water.</w:t>
      </w:r>
    </w:p>
    <w:p w:rsidR="00A958EB" w:rsidRDefault="000F794E" w:rsidP="00924986">
      <w:pPr>
        <w:ind w:left="-567" w:right="185"/>
        <w:jc w:val="both"/>
        <w:rPr>
          <w:rFonts w:asciiTheme="majorBidi" w:hAnsiTheme="majorBidi" w:cstheme="majorBidi"/>
          <w:sz w:val="32"/>
          <w:szCs w:val="32"/>
        </w:rPr>
      </w:pPr>
      <w:r>
        <w:rPr>
          <w:rFonts w:asciiTheme="majorBidi" w:hAnsiTheme="majorBidi" w:cstheme="majorBidi"/>
          <w:sz w:val="32"/>
          <w:szCs w:val="32"/>
        </w:rPr>
        <w:t>E</w:t>
      </w:r>
      <w:r w:rsidR="00A958EB">
        <w:rPr>
          <w:rFonts w:asciiTheme="majorBidi" w:hAnsiTheme="majorBidi" w:cstheme="majorBidi"/>
          <w:sz w:val="32"/>
          <w:szCs w:val="32"/>
        </w:rPr>
        <w:t>-</w:t>
      </w:r>
      <w:r>
        <w:rPr>
          <w:rFonts w:asciiTheme="majorBidi" w:hAnsiTheme="majorBidi" w:cstheme="majorBidi"/>
          <w:sz w:val="32"/>
          <w:szCs w:val="32"/>
        </w:rPr>
        <w:t xml:space="preserve"> </w:t>
      </w:r>
      <w:r w:rsidR="00AD25D9">
        <w:rPr>
          <w:rFonts w:asciiTheme="majorBidi" w:hAnsiTheme="majorBidi" w:cstheme="majorBidi"/>
          <w:sz w:val="32"/>
          <w:szCs w:val="32"/>
        </w:rPr>
        <w:t>A</w:t>
      </w:r>
      <w:r w:rsidR="00A958EB">
        <w:rPr>
          <w:rFonts w:asciiTheme="majorBidi" w:hAnsiTheme="majorBidi" w:cstheme="majorBidi"/>
          <w:sz w:val="32"/>
          <w:szCs w:val="32"/>
        </w:rPr>
        <w:t xml:space="preserve">rtificial insemination or natural </w:t>
      </w:r>
      <w:r w:rsidR="00C86740">
        <w:rPr>
          <w:rFonts w:asciiTheme="majorBidi" w:hAnsiTheme="majorBidi" w:cstheme="majorBidi"/>
          <w:sz w:val="32"/>
          <w:szCs w:val="32"/>
        </w:rPr>
        <w:t>service.</w:t>
      </w:r>
    </w:p>
    <w:p w:rsidR="00C86740" w:rsidRDefault="000F794E" w:rsidP="00924986">
      <w:pPr>
        <w:ind w:left="-567" w:right="185"/>
        <w:jc w:val="both"/>
        <w:rPr>
          <w:rFonts w:asciiTheme="majorBidi" w:hAnsiTheme="majorBidi" w:cstheme="majorBidi"/>
          <w:sz w:val="32"/>
          <w:szCs w:val="32"/>
        </w:rPr>
      </w:pPr>
      <w:r>
        <w:rPr>
          <w:rFonts w:asciiTheme="majorBidi" w:hAnsiTheme="majorBidi" w:cstheme="majorBidi"/>
          <w:sz w:val="32"/>
          <w:szCs w:val="32"/>
        </w:rPr>
        <w:t>F</w:t>
      </w:r>
      <w:r w:rsidR="00C86740">
        <w:rPr>
          <w:rFonts w:asciiTheme="majorBidi" w:hAnsiTheme="majorBidi" w:cstheme="majorBidi"/>
          <w:sz w:val="32"/>
          <w:szCs w:val="32"/>
        </w:rPr>
        <w:t>-</w:t>
      </w:r>
      <w:r w:rsidR="00AD25D9">
        <w:rPr>
          <w:rFonts w:asciiTheme="majorBidi" w:hAnsiTheme="majorBidi" w:cstheme="majorBidi"/>
          <w:sz w:val="32"/>
          <w:szCs w:val="32"/>
        </w:rPr>
        <w:t>T</w:t>
      </w:r>
      <w:r w:rsidR="00C86740">
        <w:rPr>
          <w:rFonts w:asciiTheme="majorBidi" w:hAnsiTheme="majorBidi" w:cstheme="majorBidi"/>
          <w:sz w:val="32"/>
          <w:szCs w:val="32"/>
        </w:rPr>
        <w:t>he penetration may occur through oral or intestinal mucosa.</w:t>
      </w:r>
    </w:p>
    <w:p w:rsidR="00C86740" w:rsidRDefault="000F794E" w:rsidP="00924986">
      <w:pPr>
        <w:autoSpaceDE w:val="0"/>
        <w:autoSpaceDN w:val="0"/>
        <w:adjustRightInd w:val="0"/>
        <w:spacing w:after="0" w:line="240" w:lineRule="auto"/>
        <w:ind w:left="-567" w:right="185"/>
        <w:jc w:val="both"/>
        <w:rPr>
          <w:rFonts w:asciiTheme="majorBidi" w:hAnsiTheme="majorBidi" w:cstheme="majorBidi"/>
          <w:sz w:val="32"/>
          <w:szCs w:val="32"/>
        </w:rPr>
      </w:pPr>
      <w:r>
        <w:rPr>
          <w:rFonts w:asciiTheme="majorBidi" w:hAnsiTheme="majorBidi" w:cstheme="majorBidi"/>
          <w:sz w:val="32"/>
          <w:szCs w:val="32"/>
        </w:rPr>
        <w:t>G</w:t>
      </w:r>
      <w:r w:rsidR="00C86740">
        <w:rPr>
          <w:rFonts w:asciiTheme="majorBidi" w:hAnsiTheme="majorBidi" w:cstheme="majorBidi"/>
          <w:sz w:val="32"/>
          <w:szCs w:val="32"/>
        </w:rPr>
        <w:t>-</w:t>
      </w:r>
      <w:r w:rsidR="00AD25D9">
        <w:rPr>
          <w:rFonts w:asciiTheme="majorBidi" w:hAnsiTheme="majorBidi" w:cstheme="majorBidi"/>
          <w:sz w:val="32"/>
          <w:szCs w:val="32"/>
        </w:rPr>
        <w:t>T</w:t>
      </w:r>
      <w:r w:rsidR="00C86740">
        <w:rPr>
          <w:rFonts w:asciiTheme="majorBidi" w:hAnsiTheme="majorBidi" w:cstheme="majorBidi"/>
          <w:sz w:val="32"/>
          <w:szCs w:val="32"/>
        </w:rPr>
        <w:t xml:space="preserve">he disease is commonly occurring in winter and </w:t>
      </w:r>
      <w:r w:rsidR="00947A01" w:rsidRPr="00947A01">
        <w:rPr>
          <w:rFonts w:asciiTheme="majorBidi" w:hAnsiTheme="majorBidi" w:cstheme="majorBidi"/>
          <w:sz w:val="32"/>
          <w:szCs w:val="32"/>
        </w:rPr>
        <w:t>highest prevalence in the months of December through May</w:t>
      </w:r>
      <w:r w:rsidR="00947A01">
        <w:rPr>
          <w:rFonts w:ascii="Fd124759-Identity-H" w:cs="Fd124759-Identity-H"/>
          <w:sz w:val="13"/>
          <w:szCs w:val="13"/>
        </w:rPr>
        <w:t>.</w:t>
      </w:r>
    </w:p>
    <w:p w:rsidR="006B10DD" w:rsidRDefault="006B10DD" w:rsidP="00924986">
      <w:pPr>
        <w:autoSpaceDE w:val="0"/>
        <w:autoSpaceDN w:val="0"/>
        <w:adjustRightInd w:val="0"/>
        <w:spacing w:after="0" w:line="240" w:lineRule="auto"/>
        <w:ind w:right="185" w:hanging="567"/>
        <w:jc w:val="both"/>
        <w:rPr>
          <w:rFonts w:asciiTheme="majorBidi" w:hAnsiTheme="majorBidi" w:cstheme="majorBidi"/>
          <w:sz w:val="32"/>
          <w:szCs w:val="32"/>
        </w:rPr>
      </w:pPr>
    </w:p>
    <w:p w:rsidR="006B10DD" w:rsidRPr="006B10DD" w:rsidRDefault="006B10DD" w:rsidP="00924986">
      <w:pPr>
        <w:autoSpaceDE w:val="0"/>
        <w:autoSpaceDN w:val="0"/>
        <w:adjustRightInd w:val="0"/>
        <w:spacing w:after="0" w:line="240" w:lineRule="auto"/>
        <w:ind w:right="185" w:hanging="567"/>
        <w:jc w:val="both"/>
        <w:rPr>
          <w:rFonts w:asciiTheme="majorBidi" w:hAnsiTheme="majorBidi" w:cstheme="majorBidi"/>
          <w:sz w:val="32"/>
          <w:szCs w:val="32"/>
        </w:rPr>
      </w:pPr>
      <w:r w:rsidRPr="006B10DD">
        <w:rPr>
          <w:rFonts w:asciiTheme="majorBidi" w:hAnsiTheme="majorBidi" w:cstheme="majorBidi"/>
          <w:sz w:val="32"/>
          <w:szCs w:val="32"/>
        </w:rPr>
        <w:t>PATHOGENESIS</w:t>
      </w:r>
    </w:p>
    <w:p w:rsidR="006B10DD" w:rsidRPr="006B10DD" w:rsidRDefault="006B10DD" w:rsidP="00924986">
      <w:pPr>
        <w:autoSpaceDE w:val="0"/>
        <w:autoSpaceDN w:val="0"/>
        <w:adjustRightInd w:val="0"/>
        <w:spacing w:after="0" w:line="240" w:lineRule="auto"/>
        <w:ind w:left="-567" w:right="185"/>
        <w:jc w:val="both"/>
        <w:rPr>
          <w:rFonts w:asciiTheme="majorBidi" w:hAnsiTheme="majorBidi" w:cstheme="majorBidi"/>
          <w:sz w:val="32"/>
          <w:szCs w:val="32"/>
        </w:rPr>
      </w:pPr>
      <w:r w:rsidRPr="006B10DD">
        <w:rPr>
          <w:rFonts w:asciiTheme="majorBidi" w:hAnsiTheme="majorBidi" w:cstheme="majorBidi"/>
          <w:sz w:val="32"/>
          <w:szCs w:val="32"/>
        </w:rPr>
        <w:t xml:space="preserve">In most animals, ingestion of the organism, with penetration of the mucosa of the intestine, leads to an </w:t>
      </w:r>
      <w:proofErr w:type="spellStart"/>
      <w:r w:rsidRPr="006B10DD">
        <w:rPr>
          <w:rFonts w:asciiTheme="majorBidi" w:hAnsiTheme="majorBidi" w:cstheme="majorBidi"/>
          <w:sz w:val="32"/>
          <w:szCs w:val="32"/>
        </w:rPr>
        <w:t>inapparent</w:t>
      </w:r>
      <w:proofErr w:type="spellEnd"/>
      <w:r w:rsidRPr="006B10DD">
        <w:rPr>
          <w:rFonts w:asciiTheme="majorBidi" w:hAnsiTheme="majorBidi" w:cstheme="majorBidi"/>
          <w:sz w:val="32"/>
          <w:szCs w:val="32"/>
        </w:rPr>
        <w:t xml:space="preserve"> infection with prolonged fecal excretion of the organism and to a subclinical bacteremia, accompanied by excretion of the organism in milk. </w:t>
      </w:r>
      <w:proofErr w:type="spellStart"/>
      <w:r w:rsidRPr="006B10DD">
        <w:rPr>
          <w:rFonts w:asciiTheme="majorBidi" w:hAnsiTheme="majorBidi" w:cstheme="majorBidi"/>
          <w:sz w:val="32"/>
          <w:szCs w:val="32"/>
        </w:rPr>
        <w:t>Septicemic</w:t>
      </w:r>
      <w:proofErr w:type="spellEnd"/>
      <w:r w:rsidRPr="006B10DD">
        <w:rPr>
          <w:rFonts w:asciiTheme="majorBidi" w:hAnsiTheme="majorBidi" w:cstheme="majorBidi"/>
          <w:sz w:val="32"/>
          <w:szCs w:val="32"/>
        </w:rPr>
        <w:t xml:space="preserve"> </w:t>
      </w:r>
      <w:proofErr w:type="spellStart"/>
      <w:r w:rsidRPr="006B10DD">
        <w:rPr>
          <w:rFonts w:asciiTheme="majorBidi" w:hAnsiTheme="majorBidi" w:cstheme="majorBidi"/>
          <w:sz w:val="32"/>
          <w:szCs w:val="32"/>
        </w:rPr>
        <w:t>listeriosis</w:t>
      </w:r>
      <w:proofErr w:type="spellEnd"/>
      <w:r w:rsidRPr="006B10DD">
        <w:rPr>
          <w:rFonts w:asciiTheme="majorBidi" w:hAnsiTheme="majorBidi" w:cstheme="majorBidi"/>
          <w:sz w:val="32"/>
          <w:szCs w:val="32"/>
        </w:rPr>
        <w:t xml:space="preserve">, occurs most commonly in neonatal ruminants and in adult sheep and goats, particularly if they are </w:t>
      </w:r>
      <w:proofErr w:type="gramStart"/>
      <w:r w:rsidRPr="006B10DD">
        <w:rPr>
          <w:rFonts w:asciiTheme="majorBidi" w:hAnsiTheme="majorBidi" w:cstheme="majorBidi"/>
          <w:sz w:val="32"/>
          <w:szCs w:val="32"/>
        </w:rPr>
        <w:t xml:space="preserve">pregnant </w:t>
      </w:r>
      <w:r w:rsidR="00AD25D9">
        <w:rPr>
          <w:rFonts w:asciiTheme="majorBidi" w:hAnsiTheme="majorBidi" w:cstheme="majorBidi"/>
          <w:sz w:val="32"/>
          <w:szCs w:val="32"/>
        </w:rPr>
        <w:t>.</w:t>
      </w:r>
      <w:proofErr w:type="gramEnd"/>
    </w:p>
    <w:p w:rsidR="006B10DD" w:rsidRDefault="006B10DD" w:rsidP="00924986">
      <w:pPr>
        <w:ind w:left="-567" w:right="185"/>
        <w:jc w:val="both"/>
        <w:rPr>
          <w:rFonts w:asciiTheme="majorBidi" w:hAnsiTheme="majorBidi" w:cstheme="majorBidi"/>
          <w:i/>
          <w:iCs/>
          <w:sz w:val="32"/>
          <w:szCs w:val="32"/>
        </w:rPr>
      </w:pPr>
      <w:r w:rsidRPr="006B10DD">
        <w:rPr>
          <w:rFonts w:asciiTheme="majorBidi" w:hAnsiTheme="majorBidi" w:cstheme="majorBidi"/>
          <w:sz w:val="32"/>
          <w:szCs w:val="32"/>
        </w:rPr>
        <w:t xml:space="preserve">The organism is a facultative intracellular pathogen that can infect cells, </w:t>
      </w:r>
      <w:r w:rsidR="006D73A0">
        <w:rPr>
          <w:rFonts w:asciiTheme="majorBidi" w:hAnsiTheme="majorBidi" w:cstheme="majorBidi"/>
          <w:sz w:val="32"/>
          <w:szCs w:val="32"/>
        </w:rPr>
        <w:t xml:space="preserve">             </w:t>
      </w:r>
      <w:r w:rsidRPr="006B10DD">
        <w:rPr>
          <w:rFonts w:asciiTheme="majorBidi" w:hAnsiTheme="majorBidi" w:cstheme="majorBidi"/>
          <w:sz w:val="32"/>
          <w:szCs w:val="32"/>
        </w:rPr>
        <w:t>including intestinal cells, by directed endocytosis</w:t>
      </w:r>
      <w:r w:rsidR="00AD25D9">
        <w:rPr>
          <w:rFonts w:asciiTheme="majorBidi" w:hAnsiTheme="majorBidi" w:cstheme="majorBidi"/>
          <w:sz w:val="32"/>
          <w:szCs w:val="32"/>
        </w:rPr>
        <w:t xml:space="preserve">.   </w:t>
      </w:r>
      <w:r w:rsidR="00534FBE">
        <w:rPr>
          <w:rFonts w:asciiTheme="majorBidi" w:hAnsiTheme="majorBidi" w:cstheme="majorBidi"/>
          <w:i/>
          <w:iCs/>
          <w:sz w:val="32"/>
          <w:szCs w:val="32"/>
        </w:rPr>
        <w:t xml:space="preserve">    </w:t>
      </w:r>
    </w:p>
    <w:p w:rsidR="00534FBE" w:rsidRPr="00534FBE" w:rsidRDefault="00534FBE" w:rsidP="00924986">
      <w:pPr>
        <w:ind w:right="185"/>
        <w:jc w:val="both"/>
        <w:rPr>
          <w:rFonts w:asciiTheme="majorBidi" w:hAnsiTheme="majorBidi" w:cstheme="majorBidi"/>
          <w:i/>
          <w:iCs/>
          <w:sz w:val="32"/>
          <w:szCs w:val="32"/>
        </w:rPr>
      </w:pPr>
      <w:r>
        <w:rPr>
          <w:rFonts w:asciiTheme="majorBidi" w:hAnsiTheme="majorBidi" w:cstheme="majorBidi"/>
          <w:sz w:val="32"/>
          <w:szCs w:val="32"/>
        </w:rPr>
        <w:lastRenderedPageBreak/>
        <w:t xml:space="preserve">  </w:t>
      </w:r>
      <w:r w:rsidR="006B10DD" w:rsidRPr="006D73A0">
        <w:rPr>
          <w:rFonts w:asciiTheme="majorBidi" w:hAnsiTheme="majorBidi" w:cstheme="majorBidi"/>
          <w:b/>
          <w:bCs/>
          <w:sz w:val="32"/>
          <w:szCs w:val="32"/>
        </w:rPr>
        <w:t>In pregnant</w:t>
      </w:r>
      <w:r w:rsidR="006B10DD" w:rsidRPr="00534FBE">
        <w:rPr>
          <w:rFonts w:asciiTheme="majorBidi" w:hAnsiTheme="majorBidi" w:cstheme="majorBidi"/>
          <w:sz w:val="32"/>
          <w:szCs w:val="32"/>
        </w:rPr>
        <w:t xml:space="preserve"> animals invasion of the</w:t>
      </w:r>
      <w:r w:rsidRPr="00534FBE">
        <w:rPr>
          <w:rFonts w:asciiTheme="majorBidi" w:hAnsiTheme="majorBidi" w:cstheme="majorBidi"/>
          <w:sz w:val="32"/>
          <w:szCs w:val="32"/>
        </w:rPr>
        <w:t xml:space="preserve"> placenta and fetus may occur within24 hours of the onset of bacteremia. Edema and necrosis of the placenta leads to abortion, usually 5-10 days </w:t>
      </w:r>
      <w:r w:rsidR="00846A0C" w:rsidRPr="00534FBE">
        <w:rPr>
          <w:rFonts w:asciiTheme="majorBidi" w:hAnsiTheme="majorBidi" w:cstheme="majorBidi"/>
          <w:sz w:val="32"/>
          <w:szCs w:val="32"/>
        </w:rPr>
        <w:t>post infection</w:t>
      </w:r>
      <w:r w:rsidRPr="00534FBE">
        <w:rPr>
          <w:rFonts w:asciiTheme="majorBidi" w:hAnsiTheme="majorBidi" w:cstheme="majorBidi"/>
          <w:sz w:val="32"/>
          <w:szCs w:val="32"/>
        </w:rPr>
        <w:t>.</w:t>
      </w:r>
    </w:p>
    <w:p w:rsidR="00534FBE" w:rsidRPr="00846A0C" w:rsidRDefault="00534FBE" w:rsidP="00924986">
      <w:pPr>
        <w:autoSpaceDE w:val="0"/>
        <w:autoSpaceDN w:val="0"/>
        <w:adjustRightInd w:val="0"/>
        <w:spacing w:after="0" w:line="240" w:lineRule="auto"/>
        <w:ind w:right="185"/>
        <w:jc w:val="both"/>
        <w:rPr>
          <w:rFonts w:asciiTheme="majorBidi" w:hAnsiTheme="majorBidi" w:cstheme="majorBidi"/>
          <w:b/>
          <w:bCs/>
          <w:sz w:val="32"/>
          <w:szCs w:val="32"/>
        </w:rPr>
      </w:pPr>
      <w:r w:rsidRPr="00846A0C">
        <w:rPr>
          <w:rFonts w:asciiTheme="majorBidi" w:hAnsiTheme="majorBidi" w:cstheme="majorBidi"/>
          <w:b/>
          <w:bCs/>
          <w:sz w:val="32"/>
          <w:szCs w:val="32"/>
        </w:rPr>
        <w:t>Encephalitis</w:t>
      </w:r>
    </w:p>
    <w:p w:rsidR="00D861D5" w:rsidRPr="00534FBE" w:rsidRDefault="00534FBE" w:rsidP="00924986">
      <w:pPr>
        <w:autoSpaceDE w:val="0"/>
        <w:autoSpaceDN w:val="0"/>
        <w:adjustRightInd w:val="0"/>
        <w:spacing w:after="0" w:line="240" w:lineRule="auto"/>
        <w:ind w:right="185"/>
        <w:jc w:val="both"/>
        <w:rPr>
          <w:rFonts w:asciiTheme="majorBidi" w:hAnsiTheme="majorBidi" w:cstheme="majorBidi"/>
          <w:sz w:val="32"/>
          <w:szCs w:val="32"/>
        </w:rPr>
      </w:pPr>
      <w:r w:rsidRPr="00534FBE">
        <w:rPr>
          <w:rFonts w:asciiTheme="majorBidi" w:hAnsiTheme="majorBidi" w:cstheme="majorBidi"/>
          <w:sz w:val="32"/>
          <w:szCs w:val="32"/>
        </w:rPr>
        <w:t xml:space="preserve">Encephalitis in ruminants occurs as an acute inflammation of the brainstem and is usually unilateral. The portal of entry is by ascending infection of the trigeminal or other cranial nerves following loss of the integrity of the </w:t>
      </w:r>
      <w:proofErr w:type="spellStart"/>
      <w:r w:rsidRPr="00534FBE">
        <w:rPr>
          <w:rFonts w:asciiTheme="majorBidi" w:hAnsiTheme="majorBidi" w:cstheme="majorBidi"/>
          <w:sz w:val="32"/>
          <w:szCs w:val="32"/>
        </w:rPr>
        <w:t>buccal</w:t>
      </w:r>
      <w:proofErr w:type="spellEnd"/>
      <w:r w:rsidRPr="00534FBE">
        <w:rPr>
          <w:rFonts w:asciiTheme="majorBidi" w:hAnsiTheme="majorBidi" w:cstheme="majorBidi"/>
          <w:sz w:val="32"/>
          <w:szCs w:val="32"/>
        </w:rPr>
        <w:t xml:space="preserve"> mucosa resulting</w:t>
      </w:r>
      <w:r w:rsidR="00D861D5" w:rsidRPr="00D861D5">
        <w:rPr>
          <w:rFonts w:asciiTheme="majorBidi" w:hAnsiTheme="majorBidi" w:cstheme="majorBidi"/>
          <w:sz w:val="32"/>
          <w:szCs w:val="32"/>
        </w:rPr>
        <w:t xml:space="preserve"> </w:t>
      </w:r>
      <w:r w:rsidR="00D861D5" w:rsidRPr="00534FBE">
        <w:rPr>
          <w:rFonts w:asciiTheme="majorBidi" w:hAnsiTheme="majorBidi" w:cstheme="majorBidi"/>
          <w:sz w:val="32"/>
          <w:szCs w:val="32"/>
        </w:rPr>
        <w:t>from trauma, the shedding of deciduous or permanent teeth or from periodontitis.</w:t>
      </w:r>
    </w:p>
    <w:p w:rsidR="00534FBE" w:rsidRPr="00534FBE" w:rsidRDefault="00534FBE" w:rsidP="00924986">
      <w:pPr>
        <w:autoSpaceDE w:val="0"/>
        <w:autoSpaceDN w:val="0"/>
        <w:adjustRightInd w:val="0"/>
        <w:spacing w:after="0" w:line="240" w:lineRule="auto"/>
        <w:ind w:right="185"/>
        <w:jc w:val="both"/>
        <w:rPr>
          <w:rFonts w:asciiTheme="majorBidi" w:hAnsiTheme="majorBidi" w:cstheme="majorBidi"/>
          <w:sz w:val="32"/>
          <w:szCs w:val="32"/>
        </w:rPr>
      </w:pPr>
    </w:p>
    <w:p w:rsidR="00534FBE" w:rsidRPr="00D861D5" w:rsidRDefault="00534FBE" w:rsidP="00924986">
      <w:pPr>
        <w:autoSpaceDE w:val="0"/>
        <w:autoSpaceDN w:val="0"/>
        <w:adjustRightInd w:val="0"/>
        <w:spacing w:after="0" w:line="240" w:lineRule="auto"/>
        <w:ind w:right="185"/>
        <w:jc w:val="both"/>
        <w:rPr>
          <w:rFonts w:asciiTheme="majorBidi" w:hAnsiTheme="majorBidi" w:cstheme="majorBidi"/>
          <w:b/>
          <w:bCs/>
          <w:sz w:val="32"/>
          <w:szCs w:val="32"/>
        </w:rPr>
      </w:pPr>
      <w:r w:rsidRPr="00D861D5">
        <w:rPr>
          <w:rFonts w:asciiTheme="majorBidi" w:hAnsiTheme="majorBidi" w:cstheme="majorBidi"/>
          <w:b/>
          <w:bCs/>
          <w:sz w:val="32"/>
          <w:szCs w:val="32"/>
        </w:rPr>
        <w:t>Mastitis</w:t>
      </w:r>
    </w:p>
    <w:p w:rsidR="00534FBE" w:rsidRPr="00534FBE" w:rsidRDefault="00534FBE" w:rsidP="00924986">
      <w:pPr>
        <w:autoSpaceDE w:val="0"/>
        <w:autoSpaceDN w:val="0"/>
        <w:adjustRightInd w:val="0"/>
        <w:spacing w:after="0" w:line="240" w:lineRule="auto"/>
        <w:ind w:right="185"/>
        <w:jc w:val="both"/>
        <w:rPr>
          <w:rFonts w:asciiTheme="majorBidi" w:hAnsiTheme="majorBidi" w:cstheme="majorBidi"/>
          <w:sz w:val="32"/>
          <w:szCs w:val="32"/>
        </w:rPr>
      </w:pPr>
      <w:r w:rsidRPr="00D861D5">
        <w:rPr>
          <w:rFonts w:asciiTheme="majorBidi" w:hAnsiTheme="majorBidi" w:cstheme="majorBidi"/>
          <w:i/>
          <w:iCs/>
          <w:sz w:val="32"/>
          <w:szCs w:val="32"/>
        </w:rPr>
        <w:t xml:space="preserve">L. </w:t>
      </w:r>
      <w:proofErr w:type="spellStart"/>
      <w:r w:rsidRPr="00D861D5">
        <w:rPr>
          <w:rFonts w:asciiTheme="majorBidi" w:hAnsiTheme="majorBidi" w:cstheme="majorBidi"/>
          <w:i/>
          <w:iCs/>
          <w:sz w:val="32"/>
          <w:szCs w:val="32"/>
        </w:rPr>
        <w:t>monocytogenes</w:t>
      </w:r>
      <w:proofErr w:type="spellEnd"/>
      <w:r w:rsidRPr="00534FBE">
        <w:rPr>
          <w:rFonts w:asciiTheme="majorBidi" w:hAnsiTheme="majorBidi" w:cstheme="majorBidi"/>
          <w:sz w:val="32"/>
          <w:szCs w:val="32"/>
        </w:rPr>
        <w:t xml:space="preserve"> is rarely found to be a cause of mastitis in cattle, despite the fact that it can be common in the dairy environment of herds that have milking practices that could be conducive to the introduction of environmental pathogens into the udder. </w:t>
      </w:r>
    </w:p>
    <w:p w:rsidR="006B10DD" w:rsidRPr="00DC5066" w:rsidRDefault="00534FBE" w:rsidP="00DC5066">
      <w:pPr>
        <w:spacing w:line="240" w:lineRule="auto"/>
        <w:ind w:right="185"/>
        <w:rPr>
          <w:rFonts w:asciiTheme="majorBidi" w:hAnsiTheme="majorBidi" w:cstheme="majorBidi"/>
          <w:b/>
          <w:bCs/>
          <w:sz w:val="32"/>
          <w:szCs w:val="32"/>
        </w:rPr>
      </w:pPr>
      <w:r w:rsidRPr="00DC5066">
        <w:rPr>
          <w:rFonts w:asciiTheme="majorBidi" w:hAnsiTheme="majorBidi" w:cstheme="majorBidi"/>
          <w:b/>
          <w:bCs/>
          <w:sz w:val="32"/>
          <w:szCs w:val="32"/>
        </w:rPr>
        <w:t xml:space="preserve">        </w:t>
      </w:r>
      <w:r w:rsidR="006B10DD" w:rsidRPr="00DC5066">
        <w:rPr>
          <w:rFonts w:asciiTheme="majorBidi" w:hAnsiTheme="majorBidi" w:cstheme="majorBidi"/>
          <w:b/>
          <w:bCs/>
          <w:sz w:val="32"/>
          <w:szCs w:val="32"/>
        </w:rPr>
        <w:t>Clinical signs:</w:t>
      </w:r>
    </w:p>
    <w:p w:rsidR="00A958EB" w:rsidRPr="00924986" w:rsidRDefault="00C86740" w:rsidP="00DC5066">
      <w:pPr>
        <w:spacing w:line="240" w:lineRule="auto"/>
        <w:ind w:right="185"/>
        <w:jc w:val="both"/>
        <w:rPr>
          <w:rFonts w:asciiTheme="majorBidi" w:hAnsiTheme="majorBidi" w:cstheme="majorBidi"/>
          <w:b/>
          <w:bCs/>
          <w:sz w:val="32"/>
          <w:szCs w:val="32"/>
        </w:rPr>
      </w:pPr>
      <w:r w:rsidRPr="00924986">
        <w:rPr>
          <w:rFonts w:asciiTheme="majorBidi" w:hAnsiTheme="majorBidi" w:cstheme="majorBidi"/>
          <w:b/>
          <w:bCs/>
          <w:sz w:val="32"/>
          <w:szCs w:val="32"/>
        </w:rPr>
        <w:t>1-meningoencephalitis</w:t>
      </w:r>
    </w:p>
    <w:p w:rsidR="00C86740" w:rsidRDefault="00C86740" w:rsidP="00DC5066">
      <w:pPr>
        <w:spacing w:line="240" w:lineRule="auto"/>
        <w:ind w:right="185"/>
        <w:jc w:val="both"/>
        <w:rPr>
          <w:rFonts w:asciiTheme="majorBidi" w:hAnsiTheme="majorBidi" w:cstheme="majorBidi"/>
          <w:sz w:val="32"/>
          <w:szCs w:val="32"/>
        </w:rPr>
      </w:pPr>
      <w:r>
        <w:rPr>
          <w:rFonts w:asciiTheme="majorBidi" w:hAnsiTheme="majorBidi" w:cstheme="majorBidi"/>
          <w:sz w:val="32"/>
          <w:szCs w:val="32"/>
        </w:rPr>
        <w:t xml:space="preserve">1-it </w:t>
      </w:r>
      <w:r w:rsidR="00D365ED">
        <w:rPr>
          <w:rFonts w:asciiTheme="majorBidi" w:hAnsiTheme="majorBidi" w:cstheme="majorBidi"/>
          <w:sz w:val="32"/>
          <w:szCs w:val="32"/>
        </w:rPr>
        <w:t>observes in all species and it’s more acute in lamb &amp;calves.</w:t>
      </w:r>
    </w:p>
    <w:p w:rsidR="00D365ED" w:rsidRDefault="00D365ED" w:rsidP="00DC5066">
      <w:pPr>
        <w:spacing w:line="240" w:lineRule="auto"/>
        <w:ind w:right="185"/>
        <w:jc w:val="both"/>
        <w:rPr>
          <w:rFonts w:asciiTheme="majorBidi" w:hAnsiTheme="majorBidi" w:cstheme="majorBidi"/>
          <w:sz w:val="32"/>
          <w:szCs w:val="32"/>
        </w:rPr>
      </w:pPr>
      <w:r>
        <w:rPr>
          <w:rFonts w:asciiTheme="majorBidi" w:hAnsiTheme="majorBidi" w:cstheme="majorBidi"/>
          <w:sz w:val="32"/>
          <w:szCs w:val="32"/>
        </w:rPr>
        <w:t>2-There is involuntary muscle movement of the jaw (drooping jaw) salivation &amp;dullness.</w:t>
      </w:r>
    </w:p>
    <w:p w:rsidR="00E9423A" w:rsidRDefault="00E9423A" w:rsidP="00DC5066">
      <w:pPr>
        <w:spacing w:line="240" w:lineRule="auto"/>
        <w:ind w:right="185"/>
        <w:jc w:val="both"/>
        <w:rPr>
          <w:rFonts w:asciiTheme="majorBidi" w:hAnsiTheme="majorBidi" w:cstheme="majorBidi"/>
          <w:sz w:val="32"/>
          <w:szCs w:val="32"/>
        </w:rPr>
      </w:pPr>
      <w:r>
        <w:rPr>
          <w:rFonts w:asciiTheme="majorBidi" w:hAnsiTheme="majorBidi" w:cstheme="majorBidi"/>
          <w:sz w:val="32"/>
          <w:szCs w:val="32"/>
        </w:rPr>
        <w:t>3-</w:t>
      </w:r>
      <w:r w:rsidR="00D365ED">
        <w:rPr>
          <w:rFonts w:asciiTheme="majorBidi" w:hAnsiTheme="majorBidi" w:cstheme="majorBidi"/>
          <w:sz w:val="32"/>
          <w:szCs w:val="32"/>
        </w:rPr>
        <w:t xml:space="preserve">There is deviation of the head to one side </w:t>
      </w:r>
      <w:r>
        <w:rPr>
          <w:rFonts w:asciiTheme="majorBidi" w:hAnsiTheme="majorBidi" w:cstheme="majorBidi"/>
          <w:sz w:val="32"/>
          <w:szCs w:val="32"/>
        </w:rPr>
        <w:t xml:space="preserve">(it may be retroflex or </w:t>
      </w:r>
      <w:proofErr w:type="spellStart"/>
      <w:r>
        <w:rPr>
          <w:rFonts w:asciiTheme="majorBidi" w:hAnsiTheme="majorBidi" w:cstheme="majorBidi"/>
          <w:sz w:val="32"/>
          <w:szCs w:val="32"/>
        </w:rPr>
        <w:t>ventroflex</w:t>
      </w:r>
      <w:proofErr w:type="spellEnd"/>
      <w:r>
        <w:rPr>
          <w:rFonts w:asciiTheme="majorBidi" w:hAnsiTheme="majorBidi" w:cstheme="majorBidi"/>
          <w:sz w:val="32"/>
          <w:szCs w:val="32"/>
        </w:rPr>
        <w:t xml:space="preserve"> depending on localization of lesion.</w:t>
      </w:r>
    </w:p>
    <w:p w:rsidR="00E9423A" w:rsidRDefault="00E9423A" w:rsidP="00DC5066">
      <w:pPr>
        <w:ind w:right="185"/>
        <w:jc w:val="both"/>
        <w:rPr>
          <w:rFonts w:asciiTheme="majorBidi" w:hAnsiTheme="majorBidi" w:cstheme="majorBidi"/>
          <w:sz w:val="32"/>
          <w:szCs w:val="32"/>
        </w:rPr>
      </w:pPr>
      <w:r>
        <w:rPr>
          <w:rFonts w:asciiTheme="majorBidi" w:hAnsiTheme="majorBidi" w:cstheme="majorBidi"/>
          <w:sz w:val="32"/>
          <w:szCs w:val="32"/>
        </w:rPr>
        <w:t>4-</w:t>
      </w:r>
      <w:r w:rsidR="001456E5">
        <w:rPr>
          <w:rFonts w:asciiTheme="majorBidi" w:hAnsiTheme="majorBidi" w:cstheme="majorBidi"/>
          <w:sz w:val="32"/>
          <w:szCs w:val="32"/>
        </w:rPr>
        <w:t xml:space="preserve"> The</w:t>
      </w:r>
      <w:r>
        <w:rPr>
          <w:rFonts w:asciiTheme="majorBidi" w:hAnsiTheme="majorBidi" w:cstheme="majorBidi"/>
          <w:sz w:val="32"/>
          <w:szCs w:val="32"/>
        </w:rPr>
        <w:t xml:space="preserve"> deviation of the head cannot</w:t>
      </w:r>
      <w:r w:rsidR="001456E5">
        <w:rPr>
          <w:rFonts w:asciiTheme="majorBidi" w:hAnsiTheme="majorBidi" w:cstheme="majorBidi"/>
          <w:sz w:val="32"/>
          <w:szCs w:val="32"/>
        </w:rPr>
        <w:t xml:space="preserve"> be</w:t>
      </w:r>
      <w:r>
        <w:rPr>
          <w:rFonts w:asciiTheme="majorBidi" w:hAnsiTheme="majorBidi" w:cstheme="majorBidi"/>
          <w:sz w:val="32"/>
          <w:szCs w:val="32"/>
        </w:rPr>
        <w:t xml:space="preserve"> corrected activity by the animal and if it corrected by the owner the head return to the previous position. </w:t>
      </w:r>
    </w:p>
    <w:p w:rsidR="00D365ED" w:rsidRDefault="00D365ED" w:rsidP="00DC5066">
      <w:pPr>
        <w:ind w:right="185"/>
        <w:jc w:val="both"/>
        <w:rPr>
          <w:rFonts w:asciiTheme="majorBidi" w:hAnsiTheme="majorBidi" w:cstheme="majorBidi"/>
          <w:sz w:val="32"/>
          <w:szCs w:val="32"/>
        </w:rPr>
      </w:pPr>
      <w:r>
        <w:rPr>
          <w:rFonts w:asciiTheme="majorBidi" w:hAnsiTheme="majorBidi" w:cstheme="majorBidi"/>
          <w:sz w:val="32"/>
          <w:szCs w:val="32"/>
        </w:rPr>
        <w:t xml:space="preserve">  </w:t>
      </w:r>
      <w:r w:rsidR="00E9423A">
        <w:rPr>
          <w:rFonts w:asciiTheme="majorBidi" w:hAnsiTheme="majorBidi" w:cstheme="majorBidi"/>
          <w:sz w:val="32"/>
          <w:szCs w:val="32"/>
        </w:rPr>
        <w:t>5-</w:t>
      </w:r>
      <w:r w:rsidR="001456E5">
        <w:rPr>
          <w:rFonts w:asciiTheme="majorBidi" w:hAnsiTheme="majorBidi" w:cstheme="majorBidi"/>
          <w:sz w:val="32"/>
          <w:szCs w:val="32"/>
        </w:rPr>
        <w:t xml:space="preserve"> Circling</w:t>
      </w:r>
      <w:r w:rsidR="00E9423A">
        <w:rPr>
          <w:rFonts w:asciiTheme="majorBidi" w:hAnsiTheme="majorBidi" w:cstheme="majorBidi"/>
          <w:sz w:val="32"/>
          <w:szCs w:val="32"/>
        </w:rPr>
        <w:t xml:space="preserve"> movement in small circle with the direction of deviation.</w:t>
      </w:r>
    </w:p>
    <w:p w:rsidR="00D365ED" w:rsidRDefault="003547A6" w:rsidP="00DC5066">
      <w:pPr>
        <w:ind w:right="185"/>
        <w:jc w:val="both"/>
        <w:rPr>
          <w:rFonts w:asciiTheme="majorBidi" w:hAnsiTheme="majorBidi" w:cstheme="majorBidi"/>
          <w:sz w:val="32"/>
          <w:szCs w:val="32"/>
        </w:rPr>
      </w:pPr>
      <w:r>
        <w:rPr>
          <w:rFonts w:asciiTheme="majorBidi" w:hAnsiTheme="majorBidi" w:cstheme="majorBidi"/>
          <w:sz w:val="32"/>
          <w:szCs w:val="32"/>
        </w:rPr>
        <w:t xml:space="preserve"> 6- Ataxia with fall the animal to one side.</w:t>
      </w:r>
    </w:p>
    <w:p w:rsidR="001456E5" w:rsidRDefault="001456E5" w:rsidP="00DC5066">
      <w:pPr>
        <w:ind w:right="185"/>
        <w:jc w:val="both"/>
        <w:rPr>
          <w:rFonts w:asciiTheme="majorBidi" w:hAnsiTheme="majorBidi" w:cstheme="majorBidi"/>
          <w:sz w:val="32"/>
          <w:szCs w:val="32"/>
        </w:rPr>
      </w:pPr>
      <w:r>
        <w:rPr>
          <w:rFonts w:asciiTheme="majorBidi" w:hAnsiTheme="majorBidi" w:cstheme="majorBidi"/>
          <w:sz w:val="32"/>
          <w:szCs w:val="32"/>
        </w:rPr>
        <w:lastRenderedPageBreak/>
        <w:t>7- Unilateral facial paralysis and the ear, eyelid, lips of effected side showing a flaccid paralysis.</w:t>
      </w:r>
    </w:p>
    <w:p w:rsidR="001456E5" w:rsidRDefault="001456E5" w:rsidP="00DC5066">
      <w:pPr>
        <w:ind w:right="185"/>
        <w:jc w:val="both"/>
        <w:rPr>
          <w:rFonts w:asciiTheme="majorBidi" w:hAnsiTheme="majorBidi" w:cstheme="majorBidi"/>
          <w:sz w:val="32"/>
          <w:szCs w:val="32"/>
        </w:rPr>
      </w:pPr>
      <w:r>
        <w:rPr>
          <w:rFonts w:asciiTheme="majorBidi" w:hAnsiTheme="majorBidi" w:cstheme="majorBidi"/>
          <w:sz w:val="32"/>
          <w:szCs w:val="32"/>
        </w:rPr>
        <w:t xml:space="preserve">8-Keratitis corneal ulceration, </w:t>
      </w:r>
      <w:proofErr w:type="spellStart"/>
      <w:r>
        <w:rPr>
          <w:rFonts w:asciiTheme="majorBidi" w:hAnsiTheme="majorBidi" w:cstheme="majorBidi"/>
          <w:sz w:val="32"/>
          <w:szCs w:val="32"/>
        </w:rPr>
        <w:t>panophthalmitis</w:t>
      </w:r>
      <w:proofErr w:type="spellEnd"/>
      <w:r>
        <w:rPr>
          <w:rFonts w:asciiTheme="majorBidi" w:hAnsiTheme="majorBidi" w:cstheme="majorBidi"/>
          <w:sz w:val="32"/>
          <w:szCs w:val="32"/>
        </w:rPr>
        <w:t xml:space="preserve"> &amp;blindness are also recorded.</w:t>
      </w:r>
    </w:p>
    <w:p w:rsidR="000F794E" w:rsidRDefault="000F794E" w:rsidP="00DC5066">
      <w:pPr>
        <w:ind w:right="185"/>
        <w:jc w:val="both"/>
        <w:rPr>
          <w:rFonts w:asciiTheme="majorBidi" w:hAnsiTheme="majorBidi" w:cstheme="majorBidi"/>
          <w:sz w:val="32"/>
          <w:szCs w:val="32"/>
        </w:rPr>
      </w:pPr>
      <w:r>
        <w:rPr>
          <w:rFonts w:asciiTheme="majorBidi" w:hAnsiTheme="majorBidi" w:cstheme="majorBidi"/>
          <w:sz w:val="32"/>
          <w:szCs w:val="32"/>
        </w:rPr>
        <w:t>9- Systemic reaction, fever 41-42ʗ, increase respiratory &amp; heart rate.</w:t>
      </w:r>
    </w:p>
    <w:p w:rsidR="000F794E" w:rsidRDefault="000F794E" w:rsidP="00DC5066">
      <w:pPr>
        <w:ind w:right="185"/>
        <w:jc w:val="both"/>
        <w:rPr>
          <w:rFonts w:asciiTheme="majorBidi" w:hAnsiTheme="majorBidi" w:cstheme="majorBidi"/>
          <w:sz w:val="32"/>
          <w:szCs w:val="32"/>
        </w:rPr>
      </w:pPr>
      <w:r>
        <w:rPr>
          <w:rFonts w:asciiTheme="majorBidi" w:hAnsiTheme="majorBidi" w:cstheme="majorBidi"/>
          <w:sz w:val="32"/>
          <w:szCs w:val="32"/>
        </w:rPr>
        <w:t xml:space="preserve">10- Final the affected animal are recumbence &amp;unable to rise and death occur due to respiratory failure.    </w:t>
      </w:r>
    </w:p>
    <w:p w:rsidR="00A65323" w:rsidRPr="00924986" w:rsidRDefault="00A65323" w:rsidP="00DC5066">
      <w:pPr>
        <w:ind w:right="185"/>
        <w:jc w:val="both"/>
        <w:rPr>
          <w:rFonts w:asciiTheme="majorBidi" w:hAnsiTheme="majorBidi" w:cstheme="majorBidi"/>
          <w:b/>
          <w:bCs/>
          <w:sz w:val="32"/>
          <w:szCs w:val="32"/>
        </w:rPr>
      </w:pPr>
      <w:r w:rsidRPr="00924986">
        <w:rPr>
          <w:rFonts w:asciiTheme="majorBidi" w:hAnsiTheme="majorBidi" w:cstheme="majorBidi"/>
          <w:b/>
          <w:bCs/>
          <w:sz w:val="32"/>
          <w:szCs w:val="32"/>
        </w:rPr>
        <w:t>Π- Abortion form manifested by</w:t>
      </w:r>
      <w:r w:rsidR="00924986">
        <w:rPr>
          <w:rFonts w:asciiTheme="majorBidi" w:hAnsiTheme="majorBidi" w:cstheme="majorBidi"/>
          <w:b/>
          <w:bCs/>
          <w:sz w:val="32"/>
          <w:szCs w:val="32"/>
        </w:rPr>
        <w:t>:</w:t>
      </w:r>
    </w:p>
    <w:p w:rsidR="00A65323" w:rsidRPr="00A65323" w:rsidRDefault="00A65323" w:rsidP="00DC5066">
      <w:pPr>
        <w:pStyle w:val="ListParagraph"/>
        <w:numPr>
          <w:ilvl w:val="0"/>
          <w:numId w:val="10"/>
        </w:numPr>
        <w:ind w:left="0" w:right="185" w:firstLine="0"/>
        <w:jc w:val="both"/>
        <w:rPr>
          <w:rFonts w:asciiTheme="majorBidi" w:hAnsiTheme="majorBidi" w:cstheme="majorBidi"/>
          <w:sz w:val="32"/>
          <w:szCs w:val="32"/>
        </w:rPr>
      </w:pPr>
      <w:r w:rsidRPr="00A65323">
        <w:rPr>
          <w:rFonts w:asciiTheme="majorBidi" w:hAnsiTheme="majorBidi" w:cstheme="majorBidi"/>
          <w:sz w:val="32"/>
          <w:szCs w:val="32"/>
        </w:rPr>
        <w:t>Abortion of affected animal in late stage of pregnancy.</w:t>
      </w:r>
    </w:p>
    <w:p w:rsidR="00A65323" w:rsidRDefault="00A65323" w:rsidP="00DC5066">
      <w:pPr>
        <w:ind w:right="185"/>
        <w:jc w:val="both"/>
        <w:rPr>
          <w:rFonts w:asciiTheme="majorBidi" w:hAnsiTheme="majorBidi" w:cstheme="majorBidi"/>
          <w:sz w:val="32"/>
          <w:szCs w:val="32"/>
        </w:rPr>
      </w:pPr>
      <w:r>
        <w:rPr>
          <w:rFonts w:asciiTheme="majorBidi" w:hAnsiTheme="majorBidi" w:cstheme="majorBidi"/>
          <w:sz w:val="32"/>
          <w:szCs w:val="32"/>
        </w:rPr>
        <w:t>2- Retention of placenta.</w:t>
      </w:r>
    </w:p>
    <w:p w:rsidR="00A65323" w:rsidRPr="00A65323" w:rsidRDefault="00A65323" w:rsidP="00DC5066">
      <w:pPr>
        <w:ind w:right="185"/>
        <w:jc w:val="both"/>
        <w:rPr>
          <w:rFonts w:asciiTheme="majorBidi" w:hAnsiTheme="majorBidi" w:cstheme="majorBidi"/>
          <w:sz w:val="32"/>
          <w:szCs w:val="32"/>
        </w:rPr>
      </w:pPr>
      <w:r>
        <w:rPr>
          <w:rFonts w:asciiTheme="majorBidi" w:hAnsiTheme="majorBidi" w:cstheme="majorBidi"/>
          <w:sz w:val="32"/>
          <w:szCs w:val="32"/>
        </w:rPr>
        <w:t>3-</w:t>
      </w:r>
      <w:r w:rsidRPr="00A65323">
        <w:rPr>
          <w:rFonts w:asciiTheme="majorBidi" w:hAnsiTheme="majorBidi" w:cstheme="majorBidi"/>
          <w:sz w:val="32"/>
          <w:szCs w:val="32"/>
        </w:rPr>
        <w:t>Still born &amp;new born animal, born weak &amp;die quickly.</w:t>
      </w:r>
    </w:p>
    <w:p w:rsidR="00A65323" w:rsidRPr="00924986" w:rsidRDefault="00A65323" w:rsidP="00DC5066">
      <w:pPr>
        <w:ind w:right="185"/>
        <w:jc w:val="both"/>
        <w:rPr>
          <w:rFonts w:asciiTheme="majorBidi" w:hAnsiTheme="majorBidi" w:cstheme="majorBidi"/>
          <w:sz w:val="32"/>
          <w:szCs w:val="32"/>
        </w:rPr>
      </w:pPr>
      <w:r w:rsidRPr="00924986">
        <w:rPr>
          <w:rFonts w:asciiTheme="majorBidi" w:hAnsiTheme="majorBidi" w:cstheme="majorBidi"/>
          <w:b/>
          <w:bCs/>
          <w:sz w:val="32"/>
          <w:szCs w:val="32"/>
        </w:rPr>
        <w:t>Ш septicemia form manifested by</w:t>
      </w:r>
      <w:r w:rsidR="00924986">
        <w:rPr>
          <w:rFonts w:asciiTheme="majorBidi" w:hAnsiTheme="majorBidi" w:cstheme="majorBidi"/>
          <w:b/>
          <w:bCs/>
          <w:i/>
          <w:iCs/>
          <w:sz w:val="32"/>
          <w:szCs w:val="32"/>
        </w:rPr>
        <w:t>:</w:t>
      </w:r>
    </w:p>
    <w:p w:rsidR="00FE2FB7" w:rsidRDefault="00FE2FB7" w:rsidP="00DC5066">
      <w:pPr>
        <w:pStyle w:val="ListParagraph"/>
        <w:numPr>
          <w:ilvl w:val="0"/>
          <w:numId w:val="11"/>
        </w:numPr>
        <w:ind w:left="0" w:right="185" w:firstLine="0"/>
        <w:jc w:val="both"/>
        <w:rPr>
          <w:rFonts w:asciiTheme="majorBidi" w:hAnsiTheme="majorBidi" w:cstheme="majorBidi"/>
          <w:sz w:val="32"/>
          <w:szCs w:val="32"/>
        </w:rPr>
      </w:pPr>
      <w:r w:rsidRPr="00FE2FB7">
        <w:rPr>
          <w:rFonts w:asciiTheme="majorBidi" w:hAnsiTheme="majorBidi" w:cstheme="majorBidi"/>
          <w:sz w:val="32"/>
          <w:szCs w:val="32"/>
        </w:rPr>
        <w:t>Acute septicemia which manifested by sudden death especially in lamb &amp;calve with high mortality rate.</w:t>
      </w:r>
    </w:p>
    <w:p w:rsidR="00FE2FB7" w:rsidRPr="00FE2FB7" w:rsidRDefault="00FE2FB7" w:rsidP="00DC5066">
      <w:pPr>
        <w:pStyle w:val="ListParagraph"/>
        <w:numPr>
          <w:ilvl w:val="0"/>
          <w:numId w:val="11"/>
        </w:numPr>
        <w:ind w:left="0" w:right="185" w:firstLine="0"/>
        <w:jc w:val="both"/>
        <w:rPr>
          <w:rFonts w:asciiTheme="majorBidi" w:hAnsiTheme="majorBidi" w:cstheme="majorBidi"/>
          <w:sz w:val="32"/>
          <w:szCs w:val="32"/>
        </w:rPr>
      </w:pPr>
      <w:r>
        <w:rPr>
          <w:rFonts w:asciiTheme="majorBidi" w:hAnsiTheme="majorBidi" w:cstheme="majorBidi"/>
          <w:sz w:val="32"/>
          <w:szCs w:val="32"/>
        </w:rPr>
        <w:t xml:space="preserve">Sever systemic reaction with </w:t>
      </w:r>
      <w:r w:rsidR="00B626C4">
        <w:rPr>
          <w:rFonts w:asciiTheme="majorBidi" w:hAnsiTheme="majorBidi" w:cstheme="majorBidi"/>
          <w:sz w:val="32"/>
          <w:szCs w:val="32"/>
        </w:rPr>
        <w:t>found</w:t>
      </w:r>
      <w:r>
        <w:rPr>
          <w:rFonts w:asciiTheme="majorBidi" w:hAnsiTheme="majorBidi" w:cstheme="majorBidi"/>
          <w:sz w:val="32"/>
          <w:szCs w:val="32"/>
        </w:rPr>
        <w:t xml:space="preserve"> weakness &amp;diarrhea.</w:t>
      </w:r>
    </w:p>
    <w:p w:rsidR="00A65323" w:rsidRPr="00924986" w:rsidRDefault="003547A6" w:rsidP="00DC5066">
      <w:pPr>
        <w:ind w:right="185"/>
        <w:jc w:val="both"/>
        <w:rPr>
          <w:rFonts w:asciiTheme="majorBidi" w:hAnsiTheme="majorBidi" w:cstheme="majorBidi"/>
          <w:b/>
          <w:bCs/>
          <w:sz w:val="32"/>
          <w:szCs w:val="32"/>
        </w:rPr>
      </w:pPr>
      <w:r w:rsidRPr="00924986">
        <w:rPr>
          <w:rFonts w:asciiTheme="majorBidi" w:hAnsiTheme="majorBidi" w:cstheme="majorBidi"/>
          <w:b/>
          <w:bCs/>
          <w:sz w:val="32"/>
          <w:szCs w:val="32"/>
        </w:rPr>
        <w:t>Clinical pathology</w:t>
      </w:r>
      <w:r w:rsidR="00924986">
        <w:rPr>
          <w:rFonts w:asciiTheme="majorBidi" w:hAnsiTheme="majorBidi" w:cstheme="majorBidi"/>
          <w:b/>
          <w:bCs/>
          <w:sz w:val="32"/>
          <w:szCs w:val="32"/>
        </w:rPr>
        <w:t>:</w:t>
      </w:r>
    </w:p>
    <w:p w:rsidR="003547A6" w:rsidRDefault="003547A6" w:rsidP="00DC5066">
      <w:pPr>
        <w:ind w:right="185"/>
        <w:jc w:val="both"/>
        <w:rPr>
          <w:rFonts w:asciiTheme="majorBidi" w:hAnsiTheme="majorBidi" w:cstheme="majorBidi"/>
          <w:sz w:val="32"/>
          <w:szCs w:val="32"/>
        </w:rPr>
      </w:pPr>
      <w:r>
        <w:rPr>
          <w:rFonts w:asciiTheme="majorBidi" w:hAnsiTheme="majorBidi" w:cstheme="majorBidi"/>
          <w:sz w:val="32"/>
          <w:szCs w:val="32"/>
        </w:rPr>
        <w:t>1- Isolation of the organism, fecal membrane and aborted fetus.</w:t>
      </w:r>
    </w:p>
    <w:p w:rsidR="003547A6" w:rsidRDefault="003547A6" w:rsidP="00DC5066">
      <w:pPr>
        <w:ind w:right="185"/>
        <w:jc w:val="both"/>
        <w:rPr>
          <w:rFonts w:asciiTheme="majorBidi" w:hAnsiTheme="majorBidi" w:cstheme="majorBidi"/>
          <w:sz w:val="32"/>
          <w:szCs w:val="32"/>
        </w:rPr>
      </w:pPr>
      <w:r>
        <w:rPr>
          <w:rFonts w:asciiTheme="majorBidi" w:hAnsiTheme="majorBidi" w:cstheme="majorBidi"/>
          <w:sz w:val="32"/>
          <w:szCs w:val="32"/>
        </w:rPr>
        <w:t>2- Serological test.</w:t>
      </w:r>
    </w:p>
    <w:p w:rsidR="00F1536C" w:rsidRDefault="00F1536C" w:rsidP="00924986">
      <w:pPr>
        <w:autoSpaceDE w:val="0"/>
        <w:autoSpaceDN w:val="0"/>
        <w:adjustRightInd w:val="0"/>
        <w:spacing w:after="0" w:line="240" w:lineRule="auto"/>
        <w:ind w:right="185"/>
        <w:jc w:val="both"/>
        <w:rPr>
          <w:rFonts w:asciiTheme="majorBidi" w:hAnsiTheme="majorBidi" w:cstheme="majorBidi"/>
          <w:b/>
          <w:bCs/>
          <w:sz w:val="32"/>
          <w:szCs w:val="32"/>
        </w:rPr>
      </w:pPr>
      <w:r>
        <w:rPr>
          <w:rFonts w:asciiTheme="majorBidi" w:hAnsiTheme="majorBidi" w:cstheme="majorBidi"/>
          <w:b/>
          <w:bCs/>
          <w:sz w:val="32"/>
          <w:szCs w:val="32"/>
        </w:rPr>
        <w:t>Differential diagnosis</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b/>
          <w:bCs/>
          <w:sz w:val="32"/>
          <w:szCs w:val="32"/>
        </w:rPr>
      </w:pPr>
      <w:r w:rsidRPr="00F1536C">
        <w:rPr>
          <w:rFonts w:asciiTheme="majorBidi" w:hAnsiTheme="majorBidi" w:cstheme="majorBidi"/>
          <w:b/>
          <w:bCs/>
          <w:sz w:val="32"/>
          <w:szCs w:val="32"/>
        </w:rPr>
        <w:t>Encephalitis</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sz w:val="32"/>
          <w:szCs w:val="32"/>
        </w:rPr>
      </w:pPr>
      <w:r w:rsidRPr="00F1536C">
        <w:rPr>
          <w:rFonts w:asciiTheme="majorBidi" w:hAnsiTheme="majorBidi" w:cstheme="majorBidi"/>
          <w:sz w:val="32"/>
          <w:szCs w:val="32"/>
        </w:rPr>
        <w:t>• Pregnancy toxemia in sheep</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sz w:val="32"/>
          <w:szCs w:val="32"/>
        </w:rPr>
      </w:pPr>
      <w:r w:rsidRPr="00F1536C">
        <w:rPr>
          <w:rFonts w:asciiTheme="majorBidi" w:hAnsiTheme="majorBidi" w:cstheme="majorBidi"/>
          <w:sz w:val="32"/>
          <w:szCs w:val="32"/>
        </w:rPr>
        <w:t>• Nervous ketosis in cattle</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sz w:val="32"/>
          <w:szCs w:val="32"/>
        </w:rPr>
      </w:pPr>
      <w:r w:rsidRPr="00F1536C">
        <w:rPr>
          <w:rFonts w:asciiTheme="majorBidi" w:hAnsiTheme="majorBidi" w:cstheme="majorBidi"/>
          <w:sz w:val="32"/>
          <w:szCs w:val="32"/>
        </w:rPr>
        <w:t>• Rabies</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sz w:val="32"/>
          <w:szCs w:val="32"/>
        </w:rPr>
      </w:pPr>
      <w:r w:rsidRPr="00F1536C">
        <w:rPr>
          <w:rFonts w:asciiTheme="majorBidi" w:hAnsiTheme="majorBidi" w:cstheme="majorBidi"/>
          <w:sz w:val="32"/>
          <w:szCs w:val="32"/>
        </w:rPr>
        <w:t xml:space="preserve">• </w:t>
      </w:r>
      <w:proofErr w:type="spellStart"/>
      <w:r w:rsidRPr="00F1536C">
        <w:rPr>
          <w:rFonts w:asciiTheme="majorBidi" w:hAnsiTheme="majorBidi" w:cstheme="majorBidi"/>
          <w:sz w:val="32"/>
          <w:szCs w:val="32"/>
        </w:rPr>
        <w:t>Polioencephalomalacia</w:t>
      </w:r>
      <w:proofErr w:type="spellEnd"/>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sz w:val="32"/>
          <w:szCs w:val="32"/>
        </w:rPr>
      </w:pPr>
      <w:r w:rsidRPr="00F1536C">
        <w:rPr>
          <w:rFonts w:asciiTheme="majorBidi" w:hAnsiTheme="majorBidi" w:cstheme="majorBidi"/>
          <w:sz w:val="32"/>
          <w:szCs w:val="32"/>
        </w:rPr>
        <w:t>• Middle ear disease</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sz w:val="32"/>
          <w:szCs w:val="32"/>
        </w:rPr>
      </w:pPr>
      <w:r w:rsidRPr="00F1536C">
        <w:rPr>
          <w:rFonts w:asciiTheme="majorBidi" w:hAnsiTheme="majorBidi" w:cstheme="majorBidi"/>
          <w:sz w:val="32"/>
          <w:szCs w:val="32"/>
        </w:rPr>
        <w:lastRenderedPageBreak/>
        <w:t xml:space="preserve">• </w:t>
      </w:r>
      <w:proofErr w:type="spellStart"/>
      <w:r w:rsidRPr="00F1536C">
        <w:rPr>
          <w:rFonts w:asciiTheme="majorBidi" w:hAnsiTheme="majorBidi" w:cstheme="majorBidi"/>
          <w:sz w:val="32"/>
          <w:szCs w:val="32"/>
        </w:rPr>
        <w:t>Scrapie</w:t>
      </w:r>
      <w:proofErr w:type="spellEnd"/>
    </w:p>
    <w:p w:rsidR="00924986" w:rsidRDefault="00924986" w:rsidP="00924986">
      <w:pPr>
        <w:autoSpaceDE w:val="0"/>
        <w:autoSpaceDN w:val="0"/>
        <w:adjustRightInd w:val="0"/>
        <w:spacing w:after="0" w:line="240" w:lineRule="auto"/>
        <w:ind w:right="185"/>
        <w:jc w:val="both"/>
        <w:rPr>
          <w:rFonts w:asciiTheme="majorBidi" w:hAnsiTheme="majorBidi" w:cstheme="majorBidi"/>
          <w:b/>
          <w:bCs/>
          <w:sz w:val="32"/>
          <w:szCs w:val="32"/>
        </w:rPr>
      </w:pPr>
    </w:p>
    <w:p w:rsidR="00924986" w:rsidRDefault="00924986" w:rsidP="00924986">
      <w:pPr>
        <w:autoSpaceDE w:val="0"/>
        <w:autoSpaceDN w:val="0"/>
        <w:adjustRightInd w:val="0"/>
        <w:spacing w:after="0" w:line="240" w:lineRule="auto"/>
        <w:ind w:right="185"/>
        <w:jc w:val="both"/>
        <w:rPr>
          <w:rFonts w:asciiTheme="majorBidi" w:hAnsiTheme="majorBidi" w:cstheme="majorBidi"/>
          <w:b/>
          <w:bCs/>
          <w:sz w:val="32"/>
          <w:szCs w:val="32"/>
        </w:rPr>
      </w:pP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b/>
          <w:bCs/>
          <w:sz w:val="32"/>
          <w:szCs w:val="32"/>
        </w:rPr>
      </w:pPr>
      <w:r w:rsidRPr="00F1536C">
        <w:rPr>
          <w:rFonts w:asciiTheme="majorBidi" w:hAnsiTheme="majorBidi" w:cstheme="majorBidi"/>
          <w:b/>
          <w:bCs/>
          <w:sz w:val="32"/>
          <w:szCs w:val="32"/>
        </w:rPr>
        <w:t>Abortion</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sz w:val="32"/>
          <w:szCs w:val="32"/>
        </w:rPr>
      </w:pPr>
      <w:r w:rsidRPr="00F1536C">
        <w:rPr>
          <w:rFonts w:asciiTheme="majorBidi" w:hAnsiTheme="majorBidi" w:cstheme="majorBidi"/>
          <w:sz w:val="32"/>
          <w:szCs w:val="32"/>
        </w:rPr>
        <w:t xml:space="preserve">• </w:t>
      </w:r>
      <w:r w:rsidR="00846A0C">
        <w:rPr>
          <w:rFonts w:asciiTheme="majorBidi" w:hAnsiTheme="majorBidi" w:cstheme="majorBidi"/>
          <w:sz w:val="32"/>
          <w:szCs w:val="32"/>
        </w:rPr>
        <w:t xml:space="preserve">Causes of </w:t>
      </w:r>
      <w:r w:rsidRPr="00F1536C">
        <w:rPr>
          <w:rFonts w:asciiTheme="majorBidi" w:hAnsiTheme="majorBidi" w:cstheme="majorBidi"/>
          <w:sz w:val="32"/>
          <w:szCs w:val="32"/>
        </w:rPr>
        <w:t xml:space="preserve">Sheep </w:t>
      </w:r>
      <w:r w:rsidR="00846A0C">
        <w:rPr>
          <w:rFonts w:asciiTheme="majorBidi" w:hAnsiTheme="majorBidi" w:cstheme="majorBidi"/>
          <w:sz w:val="32"/>
          <w:szCs w:val="32"/>
        </w:rPr>
        <w:t>abortion.</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sz w:val="32"/>
          <w:szCs w:val="32"/>
        </w:rPr>
      </w:pPr>
      <w:r w:rsidRPr="00F1536C">
        <w:rPr>
          <w:rFonts w:asciiTheme="majorBidi" w:hAnsiTheme="majorBidi" w:cstheme="majorBidi"/>
          <w:sz w:val="32"/>
          <w:szCs w:val="32"/>
        </w:rPr>
        <w:t xml:space="preserve">• </w:t>
      </w:r>
      <w:r w:rsidR="00846A0C">
        <w:rPr>
          <w:rFonts w:asciiTheme="majorBidi" w:hAnsiTheme="majorBidi" w:cstheme="majorBidi"/>
          <w:sz w:val="32"/>
          <w:szCs w:val="32"/>
        </w:rPr>
        <w:t xml:space="preserve">Causes of </w:t>
      </w:r>
      <w:r w:rsidRPr="00F1536C">
        <w:rPr>
          <w:rFonts w:asciiTheme="majorBidi" w:hAnsiTheme="majorBidi" w:cstheme="majorBidi"/>
          <w:sz w:val="32"/>
          <w:szCs w:val="32"/>
        </w:rPr>
        <w:t xml:space="preserve">Cattle </w:t>
      </w:r>
      <w:r w:rsidR="00846A0C">
        <w:rPr>
          <w:rFonts w:asciiTheme="majorBidi" w:hAnsiTheme="majorBidi" w:cstheme="majorBidi"/>
          <w:sz w:val="32"/>
          <w:szCs w:val="32"/>
        </w:rPr>
        <w:t>abortion</w:t>
      </w:r>
      <w:r w:rsidRPr="00F1536C">
        <w:rPr>
          <w:rFonts w:asciiTheme="majorBidi" w:hAnsiTheme="majorBidi" w:cstheme="majorBidi"/>
          <w:sz w:val="32"/>
          <w:szCs w:val="32"/>
        </w:rPr>
        <w:t>.</w:t>
      </w:r>
    </w:p>
    <w:p w:rsidR="00F1536C" w:rsidRPr="00F1536C" w:rsidRDefault="00F1536C" w:rsidP="00924986">
      <w:pPr>
        <w:autoSpaceDE w:val="0"/>
        <w:autoSpaceDN w:val="0"/>
        <w:adjustRightInd w:val="0"/>
        <w:spacing w:after="0" w:line="240" w:lineRule="auto"/>
        <w:ind w:right="185"/>
        <w:jc w:val="both"/>
        <w:rPr>
          <w:rFonts w:asciiTheme="majorBidi" w:hAnsiTheme="majorBidi" w:cstheme="majorBidi"/>
          <w:b/>
          <w:bCs/>
          <w:sz w:val="32"/>
          <w:szCs w:val="32"/>
        </w:rPr>
      </w:pPr>
      <w:r w:rsidRPr="00F1536C">
        <w:rPr>
          <w:rFonts w:asciiTheme="majorBidi" w:hAnsiTheme="majorBidi" w:cstheme="majorBidi"/>
          <w:b/>
          <w:bCs/>
          <w:sz w:val="32"/>
          <w:szCs w:val="32"/>
        </w:rPr>
        <w:t>Gastroenteritis</w:t>
      </w:r>
    </w:p>
    <w:p w:rsidR="00F1536C" w:rsidRDefault="00DC5066" w:rsidP="00924986">
      <w:pPr>
        <w:ind w:left="-567" w:right="185"/>
        <w:jc w:val="both"/>
        <w:rPr>
          <w:rFonts w:asciiTheme="majorBidi" w:hAnsiTheme="majorBidi" w:cstheme="majorBidi"/>
          <w:i/>
          <w:iCs/>
          <w:sz w:val="32"/>
          <w:szCs w:val="32"/>
        </w:rPr>
      </w:pPr>
      <w:r>
        <w:rPr>
          <w:rFonts w:asciiTheme="majorBidi" w:hAnsiTheme="majorBidi" w:cstheme="majorBidi"/>
          <w:sz w:val="32"/>
          <w:szCs w:val="32"/>
        </w:rPr>
        <w:t xml:space="preserve">      </w:t>
      </w:r>
      <w:r w:rsidR="00F1536C" w:rsidRPr="00F1536C">
        <w:rPr>
          <w:rFonts w:asciiTheme="majorBidi" w:hAnsiTheme="majorBidi" w:cstheme="majorBidi"/>
          <w:sz w:val="32"/>
          <w:szCs w:val="32"/>
        </w:rPr>
        <w:t>• Salmonellosis</w:t>
      </w:r>
    </w:p>
    <w:p w:rsidR="003547A6" w:rsidRPr="00E816A5" w:rsidRDefault="00E816A5" w:rsidP="00DC5066">
      <w:pPr>
        <w:ind w:left="-284" w:right="185"/>
        <w:jc w:val="both"/>
        <w:rPr>
          <w:rFonts w:asciiTheme="majorBidi" w:hAnsiTheme="majorBidi" w:cstheme="majorBidi"/>
          <w:b/>
          <w:bCs/>
          <w:sz w:val="40"/>
          <w:szCs w:val="40"/>
        </w:rPr>
      </w:pPr>
      <w:r>
        <w:rPr>
          <w:rFonts w:asciiTheme="majorBidi" w:hAnsiTheme="majorBidi" w:cstheme="majorBidi"/>
          <w:b/>
          <w:bCs/>
          <w:sz w:val="40"/>
          <w:szCs w:val="40"/>
        </w:rPr>
        <w:t>Necropsy finding</w:t>
      </w:r>
    </w:p>
    <w:p w:rsidR="003547A6" w:rsidRDefault="003547A6" w:rsidP="00DC5066">
      <w:pPr>
        <w:ind w:left="-284" w:right="185"/>
        <w:jc w:val="both"/>
        <w:rPr>
          <w:rFonts w:asciiTheme="majorBidi" w:hAnsiTheme="majorBidi" w:cstheme="majorBidi"/>
          <w:sz w:val="32"/>
          <w:szCs w:val="32"/>
        </w:rPr>
      </w:pPr>
      <w:r>
        <w:rPr>
          <w:rFonts w:asciiTheme="majorBidi" w:hAnsiTheme="majorBidi" w:cstheme="majorBidi"/>
          <w:sz w:val="32"/>
          <w:szCs w:val="32"/>
        </w:rPr>
        <w:t>1- Cloudy of the cerebrospinal fluid.</w:t>
      </w:r>
    </w:p>
    <w:p w:rsidR="003547A6" w:rsidRPr="00B75C21" w:rsidRDefault="00B75C21" w:rsidP="00DC5066">
      <w:pPr>
        <w:ind w:left="-284" w:right="185" w:hanging="141"/>
        <w:jc w:val="both"/>
        <w:rPr>
          <w:rFonts w:asciiTheme="majorBidi" w:hAnsiTheme="majorBidi" w:cstheme="majorBidi"/>
          <w:sz w:val="32"/>
          <w:szCs w:val="32"/>
        </w:rPr>
      </w:pPr>
      <w:r>
        <w:rPr>
          <w:rFonts w:asciiTheme="majorBidi" w:hAnsiTheme="majorBidi" w:cstheme="majorBidi"/>
          <w:sz w:val="32"/>
          <w:szCs w:val="32"/>
        </w:rPr>
        <w:t xml:space="preserve">2- </w:t>
      </w:r>
      <w:r w:rsidR="003547A6" w:rsidRPr="00B75C21">
        <w:rPr>
          <w:rFonts w:asciiTheme="majorBidi" w:hAnsiTheme="majorBidi" w:cstheme="majorBidi"/>
          <w:sz w:val="32"/>
          <w:szCs w:val="32"/>
        </w:rPr>
        <w:t xml:space="preserve">Congestion of </w:t>
      </w:r>
      <w:proofErr w:type="spellStart"/>
      <w:r w:rsidR="003547A6" w:rsidRPr="00B75C21">
        <w:rPr>
          <w:rFonts w:asciiTheme="majorBidi" w:hAnsiTheme="majorBidi" w:cstheme="majorBidi"/>
          <w:sz w:val="32"/>
          <w:szCs w:val="32"/>
        </w:rPr>
        <w:t>meningial</w:t>
      </w:r>
      <w:proofErr w:type="spellEnd"/>
      <w:r w:rsidR="003547A6" w:rsidRPr="00B75C21">
        <w:rPr>
          <w:rFonts w:asciiTheme="majorBidi" w:hAnsiTheme="majorBidi" w:cstheme="majorBidi"/>
          <w:sz w:val="32"/>
          <w:szCs w:val="32"/>
        </w:rPr>
        <w:t xml:space="preserve"> vessels and present micro abscess.</w:t>
      </w:r>
    </w:p>
    <w:p w:rsidR="00EA3F5B" w:rsidRDefault="00EA3F5B" w:rsidP="00DC5066">
      <w:pPr>
        <w:pStyle w:val="ListParagraph"/>
        <w:numPr>
          <w:ilvl w:val="0"/>
          <w:numId w:val="11"/>
        </w:numPr>
        <w:ind w:left="-284" w:right="185" w:firstLine="0"/>
        <w:jc w:val="both"/>
        <w:rPr>
          <w:rFonts w:asciiTheme="majorBidi" w:hAnsiTheme="majorBidi" w:cstheme="majorBidi"/>
          <w:sz w:val="32"/>
          <w:szCs w:val="32"/>
        </w:rPr>
      </w:pPr>
      <w:r>
        <w:rPr>
          <w:rFonts w:asciiTheme="majorBidi" w:hAnsiTheme="majorBidi" w:cstheme="majorBidi"/>
          <w:sz w:val="32"/>
          <w:szCs w:val="32"/>
        </w:rPr>
        <w:t xml:space="preserve">Multiple foci of necrosis in liver, spleen &amp;myocardium especially in </w:t>
      </w:r>
      <w:r w:rsidR="00B75C21">
        <w:rPr>
          <w:rFonts w:asciiTheme="majorBidi" w:hAnsiTheme="majorBidi" w:cstheme="majorBidi"/>
          <w:sz w:val="32"/>
          <w:szCs w:val="32"/>
        </w:rPr>
        <w:t xml:space="preserve">       </w:t>
      </w:r>
      <w:proofErr w:type="spellStart"/>
      <w:r>
        <w:rPr>
          <w:rFonts w:asciiTheme="majorBidi" w:hAnsiTheme="majorBidi" w:cstheme="majorBidi"/>
          <w:sz w:val="32"/>
          <w:szCs w:val="32"/>
        </w:rPr>
        <w:t>septicemic</w:t>
      </w:r>
      <w:proofErr w:type="spellEnd"/>
      <w:r>
        <w:rPr>
          <w:rFonts w:asciiTheme="majorBidi" w:hAnsiTheme="majorBidi" w:cstheme="majorBidi"/>
          <w:sz w:val="32"/>
          <w:szCs w:val="32"/>
        </w:rPr>
        <w:t xml:space="preserve"> form. </w:t>
      </w:r>
    </w:p>
    <w:p w:rsidR="003934EB" w:rsidRDefault="00B75C21" w:rsidP="00DC5066">
      <w:pPr>
        <w:pStyle w:val="ListParagraph"/>
        <w:numPr>
          <w:ilvl w:val="0"/>
          <w:numId w:val="11"/>
        </w:numPr>
        <w:ind w:left="-284" w:right="185" w:hanging="283"/>
        <w:jc w:val="both"/>
        <w:rPr>
          <w:rFonts w:asciiTheme="majorBidi" w:hAnsiTheme="majorBidi" w:cstheme="majorBidi"/>
          <w:sz w:val="32"/>
          <w:szCs w:val="32"/>
        </w:rPr>
      </w:pPr>
      <w:r>
        <w:rPr>
          <w:rFonts w:asciiTheme="majorBidi" w:hAnsiTheme="majorBidi" w:cstheme="majorBidi"/>
          <w:sz w:val="32"/>
          <w:szCs w:val="32"/>
        </w:rPr>
        <w:t xml:space="preserve"> </w:t>
      </w:r>
      <w:r w:rsidR="00EA3F5B">
        <w:rPr>
          <w:rFonts w:asciiTheme="majorBidi" w:hAnsiTheme="majorBidi" w:cstheme="majorBidi"/>
          <w:sz w:val="32"/>
          <w:szCs w:val="32"/>
        </w:rPr>
        <w:t xml:space="preserve">Small yellow foci of necrosis in liver, small </w:t>
      </w:r>
      <w:proofErr w:type="spellStart"/>
      <w:r w:rsidR="00EA3F5B">
        <w:rPr>
          <w:rFonts w:asciiTheme="majorBidi" w:hAnsiTheme="majorBidi" w:cstheme="majorBidi"/>
          <w:sz w:val="32"/>
          <w:szCs w:val="32"/>
        </w:rPr>
        <w:t>abomasums</w:t>
      </w:r>
      <w:proofErr w:type="spellEnd"/>
      <w:r w:rsidR="00EA3F5B">
        <w:rPr>
          <w:rFonts w:asciiTheme="majorBidi" w:hAnsiTheme="majorBidi" w:cstheme="majorBidi"/>
          <w:sz w:val="32"/>
          <w:szCs w:val="32"/>
        </w:rPr>
        <w:t xml:space="preserve"> erosion &amp;yellow orange mec</w:t>
      </w:r>
      <w:r w:rsidR="00924986">
        <w:rPr>
          <w:rFonts w:asciiTheme="majorBidi" w:hAnsiTheme="majorBidi" w:cstheme="majorBidi"/>
          <w:sz w:val="32"/>
          <w:szCs w:val="32"/>
        </w:rPr>
        <w:t>o</w:t>
      </w:r>
      <w:r w:rsidR="00EA3F5B">
        <w:rPr>
          <w:rFonts w:asciiTheme="majorBidi" w:hAnsiTheme="majorBidi" w:cstheme="majorBidi"/>
          <w:sz w:val="32"/>
          <w:szCs w:val="32"/>
        </w:rPr>
        <w:t>niu</w:t>
      </w:r>
      <w:r w:rsidR="00924986">
        <w:rPr>
          <w:rFonts w:asciiTheme="majorBidi" w:hAnsiTheme="majorBidi" w:cstheme="majorBidi"/>
          <w:sz w:val="32"/>
          <w:szCs w:val="32"/>
        </w:rPr>
        <w:t>m</w:t>
      </w:r>
      <w:r w:rsidR="00EA3F5B">
        <w:rPr>
          <w:rFonts w:asciiTheme="majorBidi" w:hAnsiTheme="majorBidi" w:cstheme="majorBidi"/>
          <w:sz w:val="32"/>
          <w:szCs w:val="32"/>
        </w:rPr>
        <w:t xml:space="preserve"> are seen in aborted fetus which are edematous &amp;autolysis</w:t>
      </w:r>
      <w:r w:rsidR="003934EB">
        <w:rPr>
          <w:rFonts w:asciiTheme="majorBidi" w:hAnsiTheme="majorBidi" w:cstheme="majorBidi"/>
          <w:sz w:val="32"/>
          <w:szCs w:val="32"/>
        </w:rPr>
        <w:t>.</w:t>
      </w:r>
    </w:p>
    <w:p w:rsidR="003934EB" w:rsidRPr="00DC5066" w:rsidRDefault="003934EB" w:rsidP="00DC5066">
      <w:pPr>
        <w:pStyle w:val="ListParagraph"/>
        <w:ind w:left="-284" w:right="185"/>
        <w:jc w:val="both"/>
        <w:rPr>
          <w:rFonts w:asciiTheme="majorBidi" w:hAnsiTheme="majorBidi" w:cstheme="majorBidi"/>
          <w:b/>
          <w:bCs/>
          <w:sz w:val="32"/>
          <w:szCs w:val="32"/>
        </w:rPr>
      </w:pPr>
      <w:r w:rsidRPr="00DC5066">
        <w:rPr>
          <w:rFonts w:asciiTheme="majorBidi" w:hAnsiTheme="majorBidi" w:cstheme="majorBidi"/>
          <w:b/>
          <w:bCs/>
          <w:sz w:val="32"/>
          <w:szCs w:val="32"/>
        </w:rPr>
        <w:t>Treatment</w:t>
      </w:r>
    </w:p>
    <w:p w:rsidR="003934EB" w:rsidRDefault="00846A0C" w:rsidP="00DC5066">
      <w:pPr>
        <w:pStyle w:val="ListParagraph"/>
        <w:ind w:left="-284" w:right="185"/>
        <w:jc w:val="both"/>
        <w:rPr>
          <w:rFonts w:asciiTheme="majorBidi" w:hAnsiTheme="majorBidi" w:cstheme="majorBidi"/>
          <w:sz w:val="32"/>
          <w:szCs w:val="32"/>
        </w:rPr>
      </w:pPr>
      <w:r>
        <w:rPr>
          <w:rFonts w:asciiTheme="majorBidi" w:hAnsiTheme="majorBidi" w:cstheme="majorBidi"/>
          <w:sz w:val="32"/>
          <w:szCs w:val="32"/>
        </w:rPr>
        <w:t xml:space="preserve">     </w:t>
      </w:r>
      <w:r w:rsidR="003934EB">
        <w:rPr>
          <w:rFonts w:asciiTheme="majorBidi" w:hAnsiTheme="majorBidi" w:cstheme="majorBidi"/>
          <w:sz w:val="32"/>
          <w:szCs w:val="32"/>
        </w:rPr>
        <w:t xml:space="preserve">1-chlorumphenicol 10-20 mg/kg .B.W.I.V. or I.M. for 5 days (nervous </w:t>
      </w:r>
      <w:r>
        <w:rPr>
          <w:rFonts w:asciiTheme="majorBidi" w:hAnsiTheme="majorBidi" w:cstheme="majorBidi"/>
          <w:sz w:val="32"/>
          <w:szCs w:val="32"/>
        </w:rPr>
        <w:t xml:space="preserve">    </w:t>
      </w:r>
      <w:r w:rsidR="003934EB">
        <w:rPr>
          <w:rFonts w:asciiTheme="majorBidi" w:hAnsiTheme="majorBidi" w:cstheme="majorBidi"/>
          <w:sz w:val="32"/>
          <w:szCs w:val="32"/>
        </w:rPr>
        <w:t>form)</w:t>
      </w:r>
    </w:p>
    <w:p w:rsidR="00EA3F5B" w:rsidRPr="00846A0C" w:rsidRDefault="00846A0C" w:rsidP="00DC5066">
      <w:pPr>
        <w:ind w:left="-284" w:right="185"/>
        <w:jc w:val="both"/>
        <w:rPr>
          <w:rFonts w:asciiTheme="majorBidi" w:hAnsiTheme="majorBidi" w:cstheme="majorBidi"/>
          <w:sz w:val="32"/>
          <w:szCs w:val="32"/>
        </w:rPr>
      </w:pPr>
      <w:r w:rsidRPr="00846A0C">
        <w:rPr>
          <w:rFonts w:asciiTheme="majorBidi" w:hAnsiTheme="majorBidi" w:cstheme="majorBidi"/>
          <w:sz w:val="32"/>
          <w:szCs w:val="32"/>
        </w:rPr>
        <w:t xml:space="preserve"> </w:t>
      </w:r>
      <w:proofErr w:type="gramStart"/>
      <w:r w:rsidRPr="00846A0C">
        <w:rPr>
          <w:rFonts w:asciiTheme="majorBidi" w:hAnsiTheme="majorBidi" w:cstheme="majorBidi"/>
          <w:sz w:val="32"/>
          <w:szCs w:val="32"/>
        </w:rPr>
        <w:t xml:space="preserve">2-  </w:t>
      </w:r>
      <w:r w:rsidR="003934EB" w:rsidRPr="00846A0C">
        <w:rPr>
          <w:rFonts w:asciiTheme="majorBidi" w:hAnsiTheme="majorBidi" w:cstheme="majorBidi"/>
          <w:sz w:val="32"/>
          <w:szCs w:val="32"/>
        </w:rPr>
        <w:t>Procaine</w:t>
      </w:r>
      <w:proofErr w:type="gramEnd"/>
      <w:r w:rsidR="003934EB" w:rsidRPr="00846A0C">
        <w:rPr>
          <w:rFonts w:asciiTheme="majorBidi" w:hAnsiTheme="majorBidi" w:cstheme="majorBidi"/>
          <w:sz w:val="32"/>
          <w:szCs w:val="32"/>
        </w:rPr>
        <w:t xml:space="preserve"> penicillin 44000 IU/kg. B.W. I.M for 7 days. </w:t>
      </w:r>
      <w:r w:rsidR="00EA3F5B" w:rsidRPr="00846A0C">
        <w:rPr>
          <w:rFonts w:asciiTheme="majorBidi" w:hAnsiTheme="majorBidi" w:cstheme="majorBidi"/>
          <w:sz w:val="32"/>
          <w:szCs w:val="32"/>
        </w:rPr>
        <w:t xml:space="preserve">’  </w:t>
      </w:r>
    </w:p>
    <w:p w:rsidR="003547A6" w:rsidRDefault="00846A0C" w:rsidP="00DC5066">
      <w:pPr>
        <w:ind w:left="-284" w:right="185"/>
        <w:jc w:val="both"/>
        <w:rPr>
          <w:rFonts w:asciiTheme="majorBidi" w:hAnsiTheme="majorBidi" w:cstheme="majorBidi"/>
          <w:sz w:val="32"/>
          <w:szCs w:val="32"/>
        </w:rPr>
      </w:pPr>
      <w:r>
        <w:rPr>
          <w:rFonts w:asciiTheme="majorBidi" w:hAnsiTheme="majorBidi" w:cstheme="majorBidi"/>
          <w:sz w:val="32"/>
          <w:szCs w:val="32"/>
        </w:rPr>
        <w:t xml:space="preserve">  </w:t>
      </w:r>
      <w:r w:rsidR="00F76D6A">
        <w:rPr>
          <w:rFonts w:asciiTheme="majorBidi" w:hAnsiTheme="majorBidi" w:cstheme="majorBidi"/>
          <w:sz w:val="32"/>
          <w:szCs w:val="32"/>
        </w:rPr>
        <w:t>3-</w:t>
      </w:r>
      <w:proofErr w:type="gramStart"/>
      <w:r w:rsidR="00F76D6A">
        <w:rPr>
          <w:rFonts w:asciiTheme="majorBidi" w:hAnsiTheme="majorBidi" w:cstheme="majorBidi"/>
          <w:sz w:val="32"/>
          <w:szCs w:val="32"/>
        </w:rPr>
        <w:t>chlorotetracycline  5</w:t>
      </w:r>
      <w:proofErr w:type="gramEnd"/>
      <w:r>
        <w:rPr>
          <w:rFonts w:asciiTheme="majorBidi" w:hAnsiTheme="majorBidi" w:cstheme="majorBidi"/>
          <w:sz w:val="32"/>
          <w:szCs w:val="32"/>
        </w:rPr>
        <w:t>-10</w:t>
      </w:r>
      <w:r w:rsidR="00F76D6A">
        <w:rPr>
          <w:rFonts w:asciiTheme="majorBidi" w:hAnsiTheme="majorBidi" w:cstheme="majorBidi"/>
          <w:sz w:val="32"/>
          <w:szCs w:val="32"/>
        </w:rPr>
        <w:t>mg I.V 5days.</w:t>
      </w:r>
    </w:p>
    <w:p w:rsidR="003547A6" w:rsidRDefault="003547A6" w:rsidP="00DC5066">
      <w:pPr>
        <w:ind w:left="-284" w:right="185"/>
        <w:jc w:val="both"/>
        <w:rPr>
          <w:rFonts w:asciiTheme="majorBidi" w:hAnsiTheme="majorBidi" w:cstheme="majorBidi"/>
          <w:sz w:val="32"/>
          <w:szCs w:val="32"/>
        </w:rPr>
      </w:pPr>
      <w:bookmarkStart w:id="0" w:name="_GoBack"/>
      <w:bookmarkEnd w:id="0"/>
    </w:p>
    <w:sectPr w:rsidR="003547A6" w:rsidSect="002A6B90">
      <w:headerReference w:type="default" r:id="rId9"/>
      <w:footerReference w:type="default" r:id="rId10"/>
      <w:pgSz w:w="12240" w:h="15840"/>
      <w:pgMar w:top="1440" w:right="118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1F" w:rsidRDefault="00A4081F" w:rsidP="00A35D26">
      <w:pPr>
        <w:spacing w:after="0" w:line="240" w:lineRule="auto"/>
      </w:pPr>
      <w:r>
        <w:separator/>
      </w:r>
    </w:p>
  </w:endnote>
  <w:endnote w:type="continuationSeparator" w:id="0">
    <w:p w:rsidR="00A4081F" w:rsidRDefault="00A4081F" w:rsidP="00A3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d124759-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507"/>
      <w:docPartObj>
        <w:docPartGallery w:val="Page Numbers (Bottom of Page)"/>
        <w:docPartUnique/>
      </w:docPartObj>
    </w:sdtPr>
    <w:sdtEndPr>
      <w:rPr>
        <w:color w:val="7F7F7F" w:themeColor="background1" w:themeShade="7F"/>
        <w:spacing w:val="60"/>
      </w:rPr>
    </w:sdtEndPr>
    <w:sdtContent>
      <w:p w:rsidR="00A35D26" w:rsidRDefault="00A4081F">
        <w:pPr>
          <w:pStyle w:val="Footer"/>
          <w:pBdr>
            <w:top w:val="single" w:sz="4" w:space="1" w:color="D9D9D9" w:themeColor="background1" w:themeShade="D9"/>
          </w:pBdr>
          <w:rPr>
            <w:b/>
          </w:rPr>
        </w:pPr>
        <w:r>
          <w:fldChar w:fldCharType="begin"/>
        </w:r>
        <w:r>
          <w:instrText xml:space="preserve"> PAGE   \* MERGEFORMAT </w:instrText>
        </w:r>
        <w:r>
          <w:fldChar w:fldCharType="separate"/>
        </w:r>
        <w:r w:rsidR="008A3B1A" w:rsidRPr="008A3B1A">
          <w:rPr>
            <w:b/>
            <w:noProof/>
          </w:rPr>
          <w:t>5</w:t>
        </w:r>
        <w:r>
          <w:rPr>
            <w:b/>
            <w:noProof/>
          </w:rPr>
          <w:fldChar w:fldCharType="end"/>
        </w:r>
        <w:r w:rsidR="00A35D26">
          <w:rPr>
            <w:b/>
          </w:rPr>
          <w:t xml:space="preserve"> | </w:t>
        </w:r>
        <w:r w:rsidR="00A35D26">
          <w:rPr>
            <w:color w:val="7F7F7F" w:themeColor="background1" w:themeShade="7F"/>
            <w:spacing w:val="60"/>
          </w:rPr>
          <w:t>Page</w:t>
        </w:r>
      </w:p>
    </w:sdtContent>
  </w:sdt>
  <w:p w:rsidR="00A35D26" w:rsidRDefault="00A35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1F" w:rsidRDefault="00A4081F" w:rsidP="00A35D26">
      <w:pPr>
        <w:spacing w:after="0" w:line="240" w:lineRule="auto"/>
      </w:pPr>
      <w:r>
        <w:separator/>
      </w:r>
    </w:p>
  </w:footnote>
  <w:footnote w:type="continuationSeparator" w:id="0">
    <w:p w:rsidR="00A4081F" w:rsidRDefault="00A4081F" w:rsidP="00A35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CC" w:rsidRDefault="009963CC" w:rsidP="009963CC">
    <w:pPr>
      <w:pStyle w:val="Header"/>
      <w:jc w:val="right"/>
      <w:rPr>
        <w:lang w:bidi="ar-IQ"/>
      </w:rPr>
    </w:pPr>
    <w:r>
      <w:rPr>
        <w:lang w:bidi="ar-IQ"/>
      </w:rPr>
      <w:t>4</w:t>
    </w:r>
    <w:r>
      <w:rPr>
        <w:vertAlign w:val="superscript"/>
        <w:lang w:bidi="ar-IQ"/>
      </w:rPr>
      <w:t>th</w:t>
    </w:r>
    <w:r>
      <w:rPr>
        <w:lang w:bidi="ar-IQ"/>
      </w:rPr>
      <w:t xml:space="preserve"> stage                                         Infectious diseases                           ASS. Lect.  </w:t>
    </w:r>
    <w:proofErr w:type="gramStart"/>
    <w:r>
      <w:rPr>
        <w:lang w:bidi="ar-IQ"/>
      </w:rPr>
      <w:t>Ahmed  AL</w:t>
    </w:r>
    <w:proofErr w:type="gramEnd"/>
    <w:r>
      <w:rPr>
        <w:lang w:bidi="ar-IQ"/>
      </w:rPr>
      <w:t>-</w:t>
    </w:r>
    <w:proofErr w:type="spellStart"/>
    <w:r>
      <w:rPr>
        <w:lang w:bidi="ar-IQ"/>
      </w:rPr>
      <w:t>Zuhairi</w:t>
    </w:r>
    <w:proofErr w:type="spellEnd"/>
  </w:p>
  <w:p w:rsidR="009963CC" w:rsidRDefault="00996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6AC"/>
    <w:multiLevelType w:val="multilevel"/>
    <w:tmpl w:val="F5CC1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D7FCB"/>
    <w:multiLevelType w:val="multilevel"/>
    <w:tmpl w:val="DCAC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241264"/>
    <w:multiLevelType w:val="multilevel"/>
    <w:tmpl w:val="681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CD3D9C"/>
    <w:multiLevelType w:val="hybridMultilevel"/>
    <w:tmpl w:val="012C3902"/>
    <w:lvl w:ilvl="0" w:tplc="0A802648">
      <w:start w:val="1"/>
      <w:numFmt w:val="decimal"/>
      <w:lvlText w:val="%1-"/>
      <w:lvlJc w:val="left"/>
      <w:pPr>
        <w:ind w:left="360"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2C572E5C"/>
    <w:multiLevelType w:val="hybridMultilevel"/>
    <w:tmpl w:val="3496AA50"/>
    <w:lvl w:ilvl="0" w:tplc="B36A7D08">
      <w:start w:val="1"/>
      <w:numFmt w:val="decimal"/>
      <w:lvlText w:val="%1-"/>
      <w:lvlJc w:val="left"/>
      <w:pPr>
        <w:ind w:left="360"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2D0C670E"/>
    <w:multiLevelType w:val="hybridMultilevel"/>
    <w:tmpl w:val="CEF29FF6"/>
    <w:lvl w:ilvl="0" w:tplc="E1EA825E">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320E0E36"/>
    <w:multiLevelType w:val="multilevel"/>
    <w:tmpl w:val="C7E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A4072D"/>
    <w:multiLevelType w:val="multilevel"/>
    <w:tmpl w:val="04EE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F270A4"/>
    <w:multiLevelType w:val="hybridMultilevel"/>
    <w:tmpl w:val="4C525C76"/>
    <w:lvl w:ilvl="0" w:tplc="95985F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112A80"/>
    <w:multiLevelType w:val="multilevel"/>
    <w:tmpl w:val="6312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FC1081"/>
    <w:multiLevelType w:val="multilevel"/>
    <w:tmpl w:val="A984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4C3903"/>
    <w:multiLevelType w:val="multilevel"/>
    <w:tmpl w:val="C04A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9"/>
  </w:num>
  <w:num w:numId="5">
    <w:abstractNumId w:val="6"/>
  </w:num>
  <w:num w:numId="6">
    <w:abstractNumId w:val="10"/>
  </w:num>
  <w:num w:numId="7">
    <w:abstractNumId w:val="1"/>
  </w:num>
  <w:num w:numId="8">
    <w:abstractNumId w:val="0"/>
  </w:num>
  <w:num w:numId="9">
    <w:abstractNumId w:val="8"/>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5518"/>
    <w:rsid w:val="00071703"/>
    <w:rsid w:val="000F794E"/>
    <w:rsid w:val="001456E5"/>
    <w:rsid w:val="00156C2A"/>
    <w:rsid w:val="001C3C66"/>
    <w:rsid w:val="001E7B85"/>
    <w:rsid w:val="00261588"/>
    <w:rsid w:val="002A6B90"/>
    <w:rsid w:val="002B5A55"/>
    <w:rsid w:val="003547A6"/>
    <w:rsid w:val="00365B88"/>
    <w:rsid w:val="00372D68"/>
    <w:rsid w:val="003934EB"/>
    <w:rsid w:val="003A38D6"/>
    <w:rsid w:val="00426AE3"/>
    <w:rsid w:val="00534FBE"/>
    <w:rsid w:val="00560AAA"/>
    <w:rsid w:val="00573CFF"/>
    <w:rsid w:val="005F5C6C"/>
    <w:rsid w:val="00611AFC"/>
    <w:rsid w:val="0066318F"/>
    <w:rsid w:val="00671B50"/>
    <w:rsid w:val="006B10DD"/>
    <w:rsid w:val="006B137D"/>
    <w:rsid w:val="006D73A0"/>
    <w:rsid w:val="00705135"/>
    <w:rsid w:val="00752876"/>
    <w:rsid w:val="00775518"/>
    <w:rsid w:val="007E2A79"/>
    <w:rsid w:val="00846A0C"/>
    <w:rsid w:val="008A3B1A"/>
    <w:rsid w:val="00924986"/>
    <w:rsid w:val="00941404"/>
    <w:rsid w:val="00947A01"/>
    <w:rsid w:val="00970F7B"/>
    <w:rsid w:val="00976A6F"/>
    <w:rsid w:val="009963CC"/>
    <w:rsid w:val="00A35D26"/>
    <w:rsid w:val="00A4081F"/>
    <w:rsid w:val="00A65323"/>
    <w:rsid w:val="00A937CB"/>
    <w:rsid w:val="00A958EB"/>
    <w:rsid w:val="00AC2FF0"/>
    <w:rsid w:val="00AC6152"/>
    <w:rsid w:val="00AD25D9"/>
    <w:rsid w:val="00B626C4"/>
    <w:rsid w:val="00B75C21"/>
    <w:rsid w:val="00BB1F09"/>
    <w:rsid w:val="00C24D7F"/>
    <w:rsid w:val="00C63808"/>
    <w:rsid w:val="00C86740"/>
    <w:rsid w:val="00CB1D92"/>
    <w:rsid w:val="00D365ED"/>
    <w:rsid w:val="00D861D5"/>
    <w:rsid w:val="00DA248F"/>
    <w:rsid w:val="00DC5066"/>
    <w:rsid w:val="00E30DDE"/>
    <w:rsid w:val="00E61E85"/>
    <w:rsid w:val="00E816A5"/>
    <w:rsid w:val="00E9423A"/>
    <w:rsid w:val="00EA3F5B"/>
    <w:rsid w:val="00F1536C"/>
    <w:rsid w:val="00F76D6A"/>
    <w:rsid w:val="00FE2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7B"/>
  </w:style>
  <w:style w:type="paragraph" w:styleId="Heading1">
    <w:name w:val="heading 1"/>
    <w:basedOn w:val="Normal"/>
    <w:link w:val="Heading1Char"/>
    <w:uiPriority w:val="9"/>
    <w:qFormat/>
    <w:rsid w:val="00775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5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5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5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55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5518"/>
    <w:rPr>
      <w:rFonts w:ascii="Times New Roman" w:eastAsia="Times New Roman" w:hAnsi="Times New Roman" w:cs="Times New Roman"/>
      <w:b/>
      <w:bCs/>
      <w:sz w:val="27"/>
      <w:szCs w:val="27"/>
    </w:rPr>
  </w:style>
  <w:style w:type="character" w:customStyle="1" w:styleId="apple-style-span">
    <w:name w:val="apple-style-span"/>
    <w:basedOn w:val="DefaultParagraphFont"/>
    <w:rsid w:val="00775518"/>
  </w:style>
  <w:style w:type="character" w:styleId="Hyperlink">
    <w:name w:val="Hyperlink"/>
    <w:basedOn w:val="DefaultParagraphFont"/>
    <w:uiPriority w:val="99"/>
    <w:semiHidden/>
    <w:unhideWhenUsed/>
    <w:rsid w:val="00775518"/>
    <w:rPr>
      <w:color w:val="0000FF"/>
      <w:u w:val="single"/>
    </w:rPr>
  </w:style>
  <w:style w:type="character" w:styleId="FollowedHyperlink">
    <w:name w:val="FollowedHyperlink"/>
    <w:basedOn w:val="DefaultParagraphFont"/>
    <w:uiPriority w:val="99"/>
    <w:semiHidden/>
    <w:unhideWhenUsed/>
    <w:rsid w:val="00775518"/>
    <w:rPr>
      <w:color w:val="800080"/>
      <w:u w:val="single"/>
    </w:rPr>
  </w:style>
  <w:style w:type="character" w:customStyle="1" w:styleId="apple-converted-space">
    <w:name w:val="apple-converted-space"/>
    <w:basedOn w:val="DefaultParagraphFont"/>
    <w:rsid w:val="00775518"/>
  </w:style>
  <w:style w:type="paragraph" w:styleId="NormalWeb">
    <w:name w:val="Normal (Web)"/>
    <w:basedOn w:val="Normal"/>
    <w:uiPriority w:val="99"/>
    <w:semiHidden/>
    <w:unhideWhenUsed/>
    <w:rsid w:val="00775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775518"/>
  </w:style>
  <w:style w:type="character" w:customStyle="1" w:styleId="tocnumber">
    <w:name w:val="tocnumber"/>
    <w:basedOn w:val="DefaultParagraphFont"/>
    <w:rsid w:val="00775518"/>
  </w:style>
  <w:style w:type="character" w:customStyle="1" w:styleId="toctext">
    <w:name w:val="toctext"/>
    <w:basedOn w:val="DefaultParagraphFont"/>
    <w:rsid w:val="00775518"/>
  </w:style>
  <w:style w:type="character" w:customStyle="1" w:styleId="editsection">
    <w:name w:val="editsection"/>
    <w:basedOn w:val="DefaultParagraphFont"/>
    <w:rsid w:val="00775518"/>
  </w:style>
  <w:style w:type="character" w:customStyle="1" w:styleId="mw-headline">
    <w:name w:val="mw-headline"/>
    <w:basedOn w:val="DefaultParagraphFont"/>
    <w:rsid w:val="00775518"/>
  </w:style>
  <w:style w:type="character" w:customStyle="1" w:styleId="mw-cite-backlink">
    <w:name w:val="mw-cite-backlink"/>
    <w:basedOn w:val="DefaultParagraphFont"/>
    <w:rsid w:val="00775518"/>
  </w:style>
  <w:style w:type="character" w:customStyle="1" w:styleId="reference-text">
    <w:name w:val="reference-text"/>
    <w:basedOn w:val="DefaultParagraphFont"/>
    <w:rsid w:val="00775518"/>
  </w:style>
  <w:style w:type="character" w:customStyle="1" w:styleId="citation">
    <w:name w:val="citation"/>
    <w:basedOn w:val="DefaultParagraphFont"/>
    <w:rsid w:val="00775518"/>
  </w:style>
  <w:style w:type="character" w:customStyle="1" w:styleId="reference-accessdate">
    <w:name w:val="reference-accessdate"/>
    <w:basedOn w:val="DefaultParagraphFont"/>
    <w:rsid w:val="00775518"/>
  </w:style>
  <w:style w:type="paragraph" w:styleId="BalloonText">
    <w:name w:val="Balloon Text"/>
    <w:basedOn w:val="Normal"/>
    <w:link w:val="BalloonTextChar"/>
    <w:uiPriority w:val="99"/>
    <w:semiHidden/>
    <w:unhideWhenUsed/>
    <w:rsid w:val="0077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18"/>
    <w:rPr>
      <w:rFonts w:ascii="Tahoma" w:hAnsi="Tahoma" w:cs="Tahoma"/>
      <w:sz w:val="16"/>
      <w:szCs w:val="16"/>
    </w:rPr>
  </w:style>
  <w:style w:type="paragraph" w:styleId="ListParagraph">
    <w:name w:val="List Paragraph"/>
    <w:basedOn w:val="Normal"/>
    <w:uiPriority w:val="34"/>
    <w:qFormat/>
    <w:rsid w:val="000F794E"/>
    <w:pPr>
      <w:ind w:left="720"/>
      <w:contextualSpacing/>
    </w:pPr>
  </w:style>
  <w:style w:type="paragraph" w:styleId="Header">
    <w:name w:val="header"/>
    <w:basedOn w:val="Normal"/>
    <w:link w:val="HeaderChar"/>
    <w:uiPriority w:val="99"/>
    <w:semiHidden/>
    <w:unhideWhenUsed/>
    <w:rsid w:val="00A35D2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35D26"/>
  </w:style>
  <w:style w:type="paragraph" w:styleId="Footer">
    <w:name w:val="footer"/>
    <w:basedOn w:val="Normal"/>
    <w:link w:val="FooterChar"/>
    <w:uiPriority w:val="99"/>
    <w:unhideWhenUsed/>
    <w:rsid w:val="00A35D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5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1381">
      <w:bodyDiv w:val="1"/>
      <w:marLeft w:val="0"/>
      <w:marRight w:val="0"/>
      <w:marTop w:val="0"/>
      <w:marBottom w:val="0"/>
      <w:divBdr>
        <w:top w:val="none" w:sz="0" w:space="0" w:color="auto"/>
        <w:left w:val="none" w:sz="0" w:space="0" w:color="auto"/>
        <w:bottom w:val="none" w:sz="0" w:space="0" w:color="auto"/>
        <w:right w:val="none" w:sz="0" w:space="0" w:color="auto"/>
      </w:divBdr>
      <w:divsChild>
        <w:div w:id="1360855305">
          <w:marLeft w:val="0"/>
          <w:marRight w:val="0"/>
          <w:marTop w:val="0"/>
          <w:marBottom w:val="0"/>
          <w:divBdr>
            <w:top w:val="none" w:sz="0" w:space="0" w:color="auto"/>
            <w:left w:val="none" w:sz="0" w:space="0" w:color="auto"/>
            <w:bottom w:val="none" w:sz="0" w:space="0" w:color="auto"/>
            <w:right w:val="none" w:sz="0" w:space="0" w:color="auto"/>
          </w:divBdr>
          <w:divsChild>
            <w:div w:id="937565195">
              <w:marLeft w:val="0"/>
              <w:marRight w:val="0"/>
              <w:marTop w:val="0"/>
              <w:marBottom w:val="0"/>
              <w:divBdr>
                <w:top w:val="none" w:sz="0" w:space="0" w:color="auto"/>
                <w:left w:val="none" w:sz="0" w:space="0" w:color="auto"/>
                <w:bottom w:val="none" w:sz="0" w:space="0" w:color="auto"/>
                <w:right w:val="none" w:sz="0" w:space="0" w:color="auto"/>
              </w:divBdr>
            </w:div>
            <w:div w:id="1323001041">
              <w:marLeft w:val="0"/>
              <w:marRight w:val="0"/>
              <w:marTop w:val="0"/>
              <w:marBottom w:val="0"/>
              <w:divBdr>
                <w:top w:val="none" w:sz="0" w:space="0" w:color="auto"/>
                <w:left w:val="none" w:sz="0" w:space="0" w:color="auto"/>
                <w:bottom w:val="none" w:sz="0" w:space="0" w:color="auto"/>
                <w:right w:val="none" w:sz="0" w:space="0" w:color="auto"/>
              </w:divBdr>
              <w:divsChild>
                <w:div w:id="1416322446">
                  <w:marLeft w:val="336"/>
                  <w:marRight w:val="0"/>
                  <w:marTop w:val="120"/>
                  <w:marBottom w:val="312"/>
                  <w:divBdr>
                    <w:top w:val="none" w:sz="0" w:space="0" w:color="auto"/>
                    <w:left w:val="none" w:sz="0" w:space="0" w:color="auto"/>
                    <w:bottom w:val="none" w:sz="0" w:space="0" w:color="auto"/>
                    <w:right w:val="none" w:sz="0" w:space="0" w:color="auto"/>
                  </w:divBdr>
                  <w:divsChild>
                    <w:div w:id="748430574">
                      <w:marLeft w:val="0"/>
                      <w:marRight w:val="0"/>
                      <w:marTop w:val="0"/>
                      <w:marBottom w:val="0"/>
                      <w:divBdr>
                        <w:top w:val="single" w:sz="6" w:space="0" w:color="CCCCCC"/>
                        <w:left w:val="single" w:sz="6" w:space="0" w:color="CCCCCC"/>
                        <w:bottom w:val="single" w:sz="6" w:space="0" w:color="CCCCCC"/>
                        <w:right w:val="single" w:sz="6" w:space="0" w:color="CCCCCC"/>
                      </w:divBdr>
                      <w:divsChild>
                        <w:div w:id="1612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255">
                  <w:marLeft w:val="336"/>
                  <w:marRight w:val="0"/>
                  <w:marTop w:val="120"/>
                  <w:marBottom w:val="312"/>
                  <w:divBdr>
                    <w:top w:val="none" w:sz="0" w:space="0" w:color="auto"/>
                    <w:left w:val="none" w:sz="0" w:space="0" w:color="auto"/>
                    <w:bottom w:val="none" w:sz="0" w:space="0" w:color="auto"/>
                    <w:right w:val="none" w:sz="0" w:space="0" w:color="auto"/>
                  </w:divBdr>
                  <w:divsChild>
                    <w:div w:id="1757826114">
                      <w:marLeft w:val="0"/>
                      <w:marRight w:val="0"/>
                      <w:marTop w:val="0"/>
                      <w:marBottom w:val="0"/>
                      <w:divBdr>
                        <w:top w:val="single" w:sz="6" w:space="0" w:color="CCCCCC"/>
                        <w:left w:val="single" w:sz="6" w:space="0" w:color="CCCCCC"/>
                        <w:bottom w:val="single" w:sz="6" w:space="0" w:color="CCCCCC"/>
                        <w:right w:val="single" w:sz="6" w:space="0" w:color="CCCCCC"/>
                      </w:divBdr>
                      <w:divsChild>
                        <w:div w:id="74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805">
                  <w:marLeft w:val="0"/>
                  <w:marRight w:val="0"/>
                  <w:marTop w:val="0"/>
                  <w:marBottom w:val="120"/>
                  <w:divBdr>
                    <w:top w:val="none" w:sz="0" w:space="0" w:color="auto"/>
                    <w:left w:val="none" w:sz="0" w:space="0" w:color="auto"/>
                    <w:bottom w:val="none" w:sz="0" w:space="0" w:color="auto"/>
                    <w:right w:val="none" w:sz="0" w:space="0" w:color="auto"/>
                  </w:divBdr>
                </w:div>
                <w:div w:id="10354975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0677-BFA6-46D4-A5BE-035FA29E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829</Words>
  <Characters>4729</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Dr.ahamed</dc:creator>
  <cp:lastModifiedBy>DR.Ahmed Saker 2o1O</cp:lastModifiedBy>
  <cp:revision>18</cp:revision>
  <cp:lastPrinted>2014-02-10T05:09:00Z</cp:lastPrinted>
  <dcterms:created xsi:type="dcterms:W3CDTF">2013-02-03T19:20:00Z</dcterms:created>
  <dcterms:modified xsi:type="dcterms:W3CDTF">2016-04-13T10:10:00Z</dcterms:modified>
</cp:coreProperties>
</file>